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2CA1502F" w:rsidR="006A03D7" w:rsidRPr="000B442B" w:rsidRDefault="00A41C50" w:rsidP="00C87383">
      <w:pPr>
        <w:pStyle w:val="CRCoverPage"/>
        <w:tabs>
          <w:tab w:val="right" w:pos="9027"/>
        </w:tabs>
        <w:spacing w:after="0"/>
        <w:rPr>
          <w:b/>
          <w:i/>
          <w:noProof/>
          <w:color w:val="FF0000"/>
          <w:sz w:val="28"/>
          <w:lang w:eastAsia="ko-KR"/>
        </w:rPr>
      </w:pPr>
      <w:r w:rsidRPr="00B5201F">
        <w:rPr>
          <w:b/>
          <w:noProof/>
          <w:sz w:val="24"/>
        </w:rPr>
        <w:t>3GPP TSG-RAN WG3</w:t>
      </w:r>
      <w:r w:rsidR="006A03D7" w:rsidRPr="00B5201F">
        <w:rPr>
          <w:b/>
          <w:noProof/>
          <w:sz w:val="24"/>
        </w:rPr>
        <w:t xml:space="preserve"> </w:t>
      </w:r>
      <w:r w:rsidR="006A03D7" w:rsidRPr="00B5201F">
        <w:rPr>
          <w:rFonts w:hint="eastAsia"/>
          <w:b/>
          <w:noProof/>
          <w:sz w:val="24"/>
          <w:lang w:eastAsia="ko-KR"/>
        </w:rPr>
        <w:t>Meeting #1</w:t>
      </w:r>
      <w:r w:rsidRPr="00B5201F">
        <w:rPr>
          <w:b/>
          <w:noProof/>
          <w:sz w:val="24"/>
          <w:lang w:eastAsia="ko-KR"/>
        </w:rPr>
        <w:t>1</w:t>
      </w:r>
      <w:r w:rsidR="00622C6A">
        <w:rPr>
          <w:b/>
          <w:noProof/>
          <w:sz w:val="24"/>
          <w:lang w:eastAsia="ko-KR"/>
        </w:rPr>
        <w:t>9</w:t>
      </w:r>
      <w:r w:rsidR="00C87383" w:rsidRPr="000B442B">
        <w:rPr>
          <w:b/>
          <w:i/>
          <w:noProof/>
          <w:color w:val="FF0000"/>
          <w:sz w:val="28"/>
        </w:rPr>
        <w:tab/>
      </w:r>
      <w:r w:rsidR="006C0ECC" w:rsidRPr="006C0ECC">
        <w:rPr>
          <w:b/>
          <w:i/>
          <w:noProof/>
          <w:sz w:val="28"/>
        </w:rPr>
        <w:t>R3-230636</w:t>
      </w:r>
    </w:p>
    <w:p w14:paraId="21F3FCD9" w14:textId="06941431" w:rsidR="00F67656" w:rsidRPr="00B75429" w:rsidRDefault="00692594" w:rsidP="00F67656">
      <w:pPr>
        <w:pStyle w:val="a5"/>
        <w:tabs>
          <w:tab w:val="right" w:pos="9639"/>
        </w:tabs>
        <w:rPr>
          <w:rFonts w:eastAsia="Malgun Gothic"/>
          <w:noProof w:val="0"/>
          <w:sz w:val="24"/>
          <w:lang w:val="en-GB" w:eastAsia="ko-KR"/>
        </w:rPr>
      </w:pPr>
      <w:r>
        <w:rPr>
          <w:sz w:val="24"/>
        </w:rPr>
        <w:t xml:space="preserve">Athens, Greece, Feb </w:t>
      </w:r>
      <w:r w:rsidR="00BF3A1C" w:rsidRPr="00692594">
        <w:rPr>
          <w:sz w:val="24"/>
        </w:rPr>
        <w:t>27</w:t>
      </w:r>
      <w:r w:rsidR="00BF3A1C" w:rsidRPr="00692594">
        <w:rPr>
          <w:rFonts w:hint="eastAsia"/>
          <w:sz w:val="24"/>
        </w:rPr>
        <w:t>th</w:t>
      </w:r>
      <w:r>
        <w:rPr>
          <w:sz w:val="24"/>
        </w:rPr>
        <w:t xml:space="preserve"> – </w:t>
      </w:r>
      <w:r w:rsidR="00BF3A1C" w:rsidRPr="00692594">
        <w:rPr>
          <w:sz w:val="24"/>
        </w:rPr>
        <w:t>Mar</w:t>
      </w:r>
      <w:r>
        <w:rPr>
          <w:sz w:val="24"/>
        </w:rPr>
        <w:t xml:space="preserve"> </w:t>
      </w:r>
      <w:r w:rsidR="0024274B" w:rsidRPr="00692594">
        <w:rPr>
          <w:sz w:val="24"/>
        </w:rPr>
        <w:t>3</w:t>
      </w:r>
      <w:r w:rsidR="0024274B" w:rsidRPr="00692594">
        <w:rPr>
          <w:rFonts w:hint="eastAsia"/>
          <w:sz w:val="24"/>
        </w:rPr>
        <w:t>rd</w:t>
      </w:r>
      <w:r w:rsidRPr="00692594">
        <w:rPr>
          <w:rFonts w:hint="eastAsia"/>
          <w:sz w:val="24"/>
        </w:rPr>
        <w:t>,</w:t>
      </w:r>
      <w:r w:rsidR="006A20FA">
        <w:rPr>
          <w:sz w:val="24"/>
        </w:rPr>
        <w:t xml:space="preserve"> 2023</w:t>
      </w:r>
      <w:r w:rsidR="00F67656" w:rsidRPr="00692594">
        <w:rPr>
          <w:rFonts w:hint="eastAsia"/>
          <w:sz w:val="24"/>
        </w:rPr>
        <w:t xml:space="preserve">  </w:t>
      </w:r>
      <w:r w:rsidR="00F67656" w:rsidRPr="00B75429">
        <w:rPr>
          <w:rFonts w:eastAsia="Malgun Gothic" w:hint="eastAsia"/>
          <w:noProof w:val="0"/>
          <w:sz w:val="24"/>
          <w:lang w:val="en-GB" w:eastAsia="ko-KR"/>
        </w:rPr>
        <w:t xml:space="preserve">         </w:t>
      </w:r>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44DB9C0"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14.4</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26EABC48" w:rsidR="00B4542E" w:rsidRPr="00B75429" w:rsidRDefault="00B4542E" w:rsidP="009F07A3">
      <w:pPr>
        <w:ind w:left="1985" w:hanging="1985"/>
        <w:jc w:val="both"/>
        <w:rPr>
          <w:rFonts w:ascii="Arial" w:eastAsia="Malgun Gothic" w:hAnsi="Arial" w:cs="Arial"/>
          <w:b/>
          <w:bCs/>
          <w:sz w:val="24"/>
          <w:lang w:eastAsia="ko-KR"/>
        </w:rPr>
      </w:pPr>
      <w:r w:rsidRPr="00B75429">
        <w:rPr>
          <w:rFonts w:ascii="Arial" w:hAnsi="Arial" w:cs="Arial"/>
          <w:b/>
          <w:bCs/>
          <w:sz w:val="24"/>
        </w:rPr>
        <w:t>Title:</w:t>
      </w:r>
      <w:r w:rsidRPr="00B75429">
        <w:rPr>
          <w:rFonts w:ascii="Arial" w:hAnsi="Arial" w:cs="Arial"/>
          <w:b/>
          <w:bCs/>
          <w:sz w:val="24"/>
        </w:rPr>
        <w:tab/>
      </w:r>
      <w:r w:rsidR="00A41C50" w:rsidRPr="00B75429">
        <w:rPr>
          <w:rFonts w:ascii="Arial" w:hAnsi="Arial" w:cs="Arial"/>
          <w:b/>
          <w:bCs/>
          <w:sz w:val="24"/>
        </w:rPr>
        <w:t>C</w:t>
      </w:r>
      <w:r w:rsidR="00A41C50" w:rsidRPr="00B75429">
        <w:rPr>
          <w:rFonts w:ascii="Arial" w:hAnsi="Arial" w:cs="Arial" w:hint="eastAsia"/>
          <w:b/>
          <w:bCs/>
          <w:sz w:val="24"/>
        </w:rPr>
        <w:t>onsiderations</w:t>
      </w:r>
      <w:r w:rsidR="00A41C50" w:rsidRPr="00B75429">
        <w:rPr>
          <w:rFonts w:ascii="Arial" w:hAnsi="Arial" w:cs="Arial"/>
          <w:b/>
          <w:bCs/>
          <w:sz w:val="24"/>
        </w:rPr>
        <w:t xml:space="preserve"> </w:t>
      </w:r>
      <w:r w:rsidR="00A41C50" w:rsidRPr="00B75429">
        <w:rPr>
          <w:rFonts w:ascii="Arial" w:hAnsi="Arial" w:cs="Arial" w:hint="eastAsia"/>
          <w:b/>
          <w:bCs/>
          <w:sz w:val="24"/>
        </w:rPr>
        <w:t>on</w:t>
      </w:r>
      <w:r w:rsidR="00A41C50" w:rsidRPr="00B75429">
        <w:rPr>
          <w:rFonts w:ascii="Arial" w:hAnsi="Arial" w:cs="Arial"/>
          <w:b/>
          <w:bCs/>
          <w:sz w:val="24"/>
        </w:rPr>
        <w:t xml:space="preserve"> selective activation of the cell groups</w:t>
      </w:r>
      <w:r w:rsidR="00790A8E" w:rsidRPr="00B75429">
        <w:rPr>
          <w:rFonts w:ascii="Arial" w:hAnsi="Arial" w:cs="Arial"/>
          <w:b/>
          <w:bCs/>
          <w:sz w:val="24"/>
        </w:rPr>
        <w:t xml:space="preserve"> </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77777777" w:rsidR="000E5D31" w:rsidRPr="00B75429" w:rsidRDefault="00B4542E" w:rsidP="009F07A3">
      <w:pPr>
        <w:pStyle w:val="1"/>
        <w:jc w:val="both"/>
      </w:pPr>
      <w:r w:rsidRPr="00B75429">
        <w:t>Introduction</w:t>
      </w:r>
    </w:p>
    <w:p w14:paraId="1547E76D" w14:textId="312DC77F" w:rsidR="008E42DC" w:rsidRPr="00D55723" w:rsidRDefault="008E42DC" w:rsidP="00D572AC">
      <w:pPr>
        <w:jc w:val="both"/>
        <w:rPr>
          <w:rFonts w:eastAsia="Malgun Gothic"/>
          <w:lang w:eastAsia="ko-KR"/>
        </w:rPr>
      </w:pPr>
      <w:r w:rsidRPr="00D55723">
        <w:rPr>
          <w:rFonts w:eastAsia="Malgun Gothic"/>
          <w:lang w:eastAsia="ko-KR"/>
        </w:rPr>
        <w:t>In RAN3 117</w:t>
      </w:r>
      <w:r w:rsidR="00E5114C">
        <w:rPr>
          <w:rFonts w:eastAsia="Malgun Gothic"/>
          <w:lang w:eastAsia="ko-KR"/>
        </w:rPr>
        <w:t>bis-</w:t>
      </w:r>
      <w:r w:rsidRPr="00D55723">
        <w:rPr>
          <w:rFonts w:eastAsia="Malgun Gothic"/>
          <w:lang w:eastAsia="ko-KR"/>
        </w:rPr>
        <w:t>e</w:t>
      </w:r>
      <w:r w:rsidR="009023BB">
        <w:rPr>
          <w:rFonts w:eastAsia="等线"/>
          <w:bCs/>
          <w:lang w:eastAsia="zh-CN"/>
        </w:rPr>
        <w:t xml:space="preserve">, </w:t>
      </w:r>
      <w:r w:rsidRPr="00D55723">
        <w:rPr>
          <w:rFonts w:eastAsia="Malgun Gothic"/>
          <w:lang w:eastAsia="ko-KR"/>
        </w:rPr>
        <w:t>the follo</w:t>
      </w:r>
      <w:r w:rsidR="00F11F0A" w:rsidRPr="00F11F0A">
        <w:rPr>
          <w:rFonts w:eastAsia="Malgun Gothic"/>
          <w:lang w:eastAsia="ko-KR"/>
        </w:rPr>
        <w:t xml:space="preserve">wing </w:t>
      </w:r>
      <w:r w:rsidR="00F11F0A">
        <w:rPr>
          <w:rFonts w:eastAsia="Malgun Gothic"/>
          <w:lang w:eastAsia="ko-KR"/>
        </w:rPr>
        <w:t>agreements</w:t>
      </w:r>
      <w:r w:rsidRPr="00D55723">
        <w:rPr>
          <w:rFonts w:eastAsia="Malgun Gothic"/>
          <w:lang w:eastAsia="ko-KR"/>
        </w:rPr>
        <w:t xml:space="preserve"> </w:t>
      </w:r>
      <w:r w:rsidR="00243A83" w:rsidRPr="00243A83">
        <w:rPr>
          <w:rFonts w:eastAsia="Malgun Gothic"/>
          <w:lang w:eastAsia="ko-KR"/>
        </w:rPr>
        <w:t>w</w:t>
      </w:r>
      <w:r w:rsidR="00243A83" w:rsidRPr="00D55723">
        <w:rPr>
          <w:rFonts w:eastAsia="Malgun Gothic"/>
          <w:lang w:eastAsia="ko-KR"/>
        </w:rPr>
        <w:t>ere</w:t>
      </w:r>
      <w:r w:rsidRPr="00D55723">
        <w:rPr>
          <w:rFonts w:eastAsia="Malgun Gothic"/>
          <w:lang w:eastAsia="ko-KR"/>
        </w:rPr>
        <w:t xml:space="preserve"> a</w:t>
      </w:r>
      <w:r w:rsidR="00F11F0A">
        <w:rPr>
          <w:rFonts w:eastAsia="Malgun Gothic"/>
          <w:lang w:eastAsia="ko-KR"/>
        </w:rPr>
        <w:t>chieved</w:t>
      </w:r>
      <w:r w:rsidRPr="00D55723">
        <w:rPr>
          <w:rFonts w:eastAsia="Malgun Gothic"/>
          <w:lang w:eastAsia="ko-KR"/>
        </w:rPr>
        <w:t>.</w:t>
      </w:r>
      <w:r w:rsidR="00F43822">
        <w:rPr>
          <w:rFonts w:eastAsia="Malgun Gothic"/>
          <w:lang w:eastAsia="ko-KR"/>
        </w:rPr>
        <w:t xml:space="preserve"> </w:t>
      </w:r>
    </w:p>
    <w:p w14:paraId="77388930" w14:textId="15CA75B2" w:rsidR="00870309" w:rsidRPr="00FB062C" w:rsidRDefault="00870309" w:rsidP="00870309">
      <w:pPr>
        <w:rPr>
          <w:rFonts w:ascii="Calibri" w:hAnsi="Calibri" w:cs="Calibri"/>
          <w:i/>
          <w:iCs/>
          <w:color w:val="00B050"/>
          <w:kern w:val="2"/>
          <w:sz w:val="16"/>
          <w:szCs w:val="16"/>
        </w:rPr>
      </w:pPr>
      <w:r w:rsidRPr="00FB062C">
        <w:rPr>
          <w:rFonts w:ascii="Calibri" w:hAnsi="Calibri" w:cs="Calibri"/>
          <w:i/>
          <w:iCs/>
          <w:color w:val="00B050"/>
          <w:kern w:val="2"/>
          <w:sz w:val="16"/>
          <w:szCs w:val="16"/>
        </w:rPr>
        <w:t>RAN3 considers the Inter-CU and Intra-CU cases with equal priority, and studies both the F1 and Xn signaling aspects. It can be revisited based on RAN2 progress. [last meeting’s WA turned into agreement]</w:t>
      </w:r>
    </w:p>
    <w:p w14:paraId="4EF3E615" w14:textId="77777777" w:rsidR="00870309" w:rsidRPr="00FB062C" w:rsidRDefault="00870309" w:rsidP="00870309">
      <w:pPr>
        <w:rPr>
          <w:rFonts w:ascii="Calibri" w:hAnsi="Calibri" w:cs="Calibri"/>
          <w:i/>
          <w:iCs/>
          <w:color w:val="00B050"/>
          <w:kern w:val="2"/>
          <w:sz w:val="16"/>
          <w:szCs w:val="16"/>
        </w:rPr>
      </w:pPr>
      <w:r w:rsidRPr="00FB062C">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7DCE7FFA" w14:textId="77777777" w:rsidR="00870309" w:rsidRPr="00FB062C" w:rsidRDefault="00870309" w:rsidP="00870309">
      <w:pPr>
        <w:rPr>
          <w:rFonts w:ascii="Calibri" w:hAnsi="Calibri" w:cs="Calibri"/>
          <w:i/>
          <w:iCs/>
          <w:color w:val="00B050"/>
          <w:kern w:val="2"/>
          <w:sz w:val="16"/>
          <w:szCs w:val="16"/>
        </w:rPr>
      </w:pPr>
      <w:r w:rsidRPr="00FB062C">
        <w:rPr>
          <w:rFonts w:ascii="Calibri" w:hAnsi="Calibri" w:cs="Calibri"/>
          <w:i/>
          <w:iCs/>
          <w:color w:val="00B050"/>
          <w:kern w:val="2"/>
          <w:sz w:val="16"/>
          <w:szCs w:val="16"/>
        </w:rPr>
        <w:t>WA (up to RAN2’s discussion): RAN3 assumes the last serving (source) PSCell may remain prepared within the prepared cells for Selective Activation.</w:t>
      </w:r>
    </w:p>
    <w:p w14:paraId="76109D8B" w14:textId="77777777" w:rsidR="00870309" w:rsidRPr="00FB062C" w:rsidRDefault="00870309" w:rsidP="00870309">
      <w:pPr>
        <w:rPr>
          <w:rFonts w:ascii="Calibri" w:hAnsi="Calibri" w:cs="Calibri"/>
          <w:i/>
          <w:iCs/>
          <w:color w:val="00B050"/>
          <w:kern w:val="2"/>
          <w:sz w:val="16"/>
          <w:szCs w:val="16"/>
        </w:rPr>
      </w:pPr>
      <w:r w:rsidRPr="00FB062C">
        <w:rPr>
          <w:rFonts w:ascii="Calibri" w:hAnsi="Calibri" w:cs="Calibri"/>
          <w:i/>
          <w:iCs/>
          <w:color w:val="00B050"/>
          <w:kern w:val="2"/>
          <w:sz w:val="16"/>
          <w:szCs w:val="16"/>
        </w:rPr>
        <w:t>WA: Enhance signalling for Selective Activation.</w:t>
      </w:r>
    </w:p>
    <w:p w14:paraId="7678C3EC" w14:textId="77777777" w:rsidR="00870309" w:rsidRPr="00FB062C" w:rsidRDefault="00870309" w:rsidP="00870309">
      <w:pPr>
        <w:pStyle w:val="12"/>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12011A44" w14:textId="77777777" w:rsidR="00870309" w:rsidRPr="00FB062C" w:rsidRDefault="00870309" w:rsidP="00870309">
      <w:pPr>
        <w:pStyle w:val="12"/>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Keeping PSCells prepared for CPA after UE accesses one of them;</w:t>
      </w:r>
    </w:p>
    <w:p w14:paraId="4F595AF9" w14:textId="77777777" w:rsidR="00870309" w:rsidRPr="00FB062C" w:rsidRDefault="00870309" w:rsidP="00870309">
      <w:pPr>
        <w:pStyle w:val="12"/>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Keeping PSCells prepared for Selective Activation after DC operation is released so that they can be used for subsequent CPA (the cells prepared for Selective Activation may be prepared by the MN or the SN).</w:t>
      </w:r>
    </w:p>
    <w:p w14:paraId="3203EC1B" w14:textId="77777777" w:rsidR="00870309" w:rsidRPr="00FB062C" w:rsidRDefault="00870309" w:rsidP="00870309">
      <w:pPr>
        <w:pStyle w:val="12"/>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Any optimizations to the signalling are FFS. Proposals made so far:</w:t>
      </w:r>
    </w:p>
    <w:p w14:paraId="5B85A5FE" w14:textId="77777777" w:rsidR="00870309" w:rsidRDefault="00870309" w:rsidP="00870309">
      <w:pPr>
        <w:pStyle w:val="12"/>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activation/deactivation of groups of PSCells prepared for Selective Activation;</w:t>
      </w:r>
    </w:p>
    <w:p w14:paraId="5885F46F" w14:textId="444B196B" w:rsidR="00957A74" w:rsidRDefault="00870309" w:rsidP="0023126E">
      <w:pPr>
        <w:pStyle w:val="12"/>
        <w:spacing w:before="150" w:beforeAutospacing="0" w:after="150"/>
        <w:ind w:right="150"/>
      </w:pPr>
      <w:r w:rsidRPr="00FB062C">
        <w:rPr>
          <w:rFonts w:ascii="Calibri" w:hAnsi="Calibri" w:cs="Calibri"/>
          <w:i/>
          <w:color w:val="FF0000"/>
          <w:sz w:val="16"/>
          <w:szCs w:val="16"/>
          <w:lang w:eastAsia="en-US"/>
        </w:rPr>
        <w:t xml:space="preserve">parallel data transmission </w:t>
      </w:r>
      <w:r w:rsidRPr="00122AC9">
        <w:rPr>
          <w:rFonts w:ascii="Calibri" w:eastAsia="MS Mincho" w:hAnsi="Calibri" w:cs="Calibri"/>
          <w:i/>
          <w:color w:val="FF0000"/>
          <w:sz w:val="16"/>
          <w:szCs w:val="16"/>
          <w:lang w:eastAsia="en-US"/>
        </w:rPr>
        <w:t>from</w:t>
      </w:r>
      <w:r w:rsidRPr="00FB062C">
        <w:rPr>
          <w:rFonts w:ascii="Calibri" w:hAnsi="Calibri" w:cs="Calibri"/>
          <w:i/>
          <w:color w:val="FF0000"/>
          <w:sz w:val="16"/>
          <w:szCs w:val="16"/>
          <w:lang w:eastAsia="en-US"/>
        </w:rPr>
        <w:t xml:space="preserve"> the UPF to all prepared PSCells.</w:t>
      </w:r>
    </w:p>
    <w:p w14:paraId="63DB5324" w14:textId="07A8D9BE" w:rsidR="00DB751F" w:rsidRPr="0023126E" w:rsidRDefault="00A70AC1" w:rsidP="009F07A3">
      <w:pPr>
        <w:jc w:val="both"/>
        <w:rPr>
          <w:rFonts w:eastAsia="Malgun Gothic"/>
          <w:color w:val="FF0000"/>
          <w:lang w:eastAsia="ko-KR"/>
        </w:rPr>
      </w:pPr>
      <w:r w:rsidRPr="0091292C">
        <w:rPr>
          <w:rFonts w:eastAsia="Malgun Gothic"/>
          <w:lang w:eastAsia="ko-KR"/>
        </w:rPr>
        <w:t xml:space="preserve">In this contribution we will give </w:t>
      </w:r>
      <w:r w:rsidRPr="0091292C">
        <w:rPr>
          <w:rFonts w:eastAsia="Malgun Gothic" w:hint="eastAsia"/>
          <w:lang w:eastAsia="ko-KR"/>
        </w:rPr>
        <w:t>our</w:t>
      </w:r>
      <w:r w:rsidRPr="0091292C">
        <w:rPr>
          <w:rFonts w:eastAsia="Malgun Gothic"/>
          <w:lang w:eastAsia="ko-KR"/>
        </w:rPr>
        <w:t xml:space="preserve"> </w:t>
      </w:r>
      <w:r w:rsidRPr="0091292C">
        <w:rPr>
          <w:rFonts w:eastAsia="Malgun Gothic" w:hint="eastAsia"/>
          <w:lang w:eastAsia="ko-KR"/>
        </w:rPr>
        <w:t>considerations</w:t>
      </w:r>
      <w:r w:rsidR="001206C3">
        <w:rPr>
          <w:rFonts w:eastAsia="Malgun Gothic"/>
          <w:lang w:eastAsia="ko-KR"/>
        </w:rPr>
        <w:t xml:space="preserve"> on the </w:t>
      </w:r>
      <w:r w:rsidR="00C72113">
        <w:rPr>
          <w:rFonts w:eastAsia="Malgun Gothic"/>
          <w:lang w:eastAsia="ko-KR"/>
        </w:rPr>
        <w:t>issues needs further discussion.</w:t>
      </w:r>
    </w:p>
    <w:p w14:paraId="7239B400" w14:textId="127D0D88" w:rsidR="000D3EE9" w:rsidRPr="00B75429" w:rsidRDefault="002F1254" w:rsidP="005966AF">
      <w:pPr>
        <w:pStyle w:val="1"/>
        <w:jc w:val="both"/>
      </w:pPr>
      <w:r w:rsidRPr="00B75429">
        <w:rPr>
          <w:rFonts w:hint="eastAsia"/>
          <w:lang w:eastAsia="ko-KR"/>
        </w:rPr>
        <w:t xml:space="preserve"> </w:t>
      </w:r>
      <w:r w:rsidR="00F01C7A" w:rsidRPr="00B75429">
        <w:t>Discussion</w:t>
      </w:r>
    </w:p>
    <w:p w14:paraId="35CB3C81" w14:textId="092E75C6" w:rsidR="00F01768" w:rsidRPr="00C32C05" w:rsidRDefault="00230084" w:rsidP="00122AC9">
      <w:pPr>
        <w:pStyle w:val="2"/>
        <w:rPr>
          <w:rFonts w:eastAsia="Malgun Gothic"/>
          <w:lang w:eastAsia="ko-KR"/>
        </w:rPr>
      </w:pPr>
      <w:r>
        <w:rPr>
          <w:rFonts w:eastAsia="Malgun Gothic"/>
          <w:lang w:eastAsia="ko-KR"/>
        </w:rPr>
        <w:t>Feasi</w:t>
      </w:r>
      <w:r w:rsidR="00597E57">
        <w:rPr>
          <w:rFonts w:eastAsia="Malgun Gothic"/>
          <w:lang w:eastAsia="ko-KR"/>
        </w:rPr>
        <w:t>bility of</w:t>
      </w:r>
      <w:r w:rsidR="001F624E" w:rsidRPr="00C32C05">
        <w:rPr>
          <w:rFonts w:eastAsia="Malgun Gothic"/>
          <w:lang w:eastAsia="ko-KR"/>
        </w:rPr>
        <w:t xml:space="preserve"> sub-scenarios</w:t>
      </w:r>
    </w:p>
    <w:p w14:paraId="54781422" w14:textId="5668F04A" w:rsidR="000167AC" w:rsidRPr="00C32C05" w:rsidRDefault="00AC79EF" w:rsidP="00C32C05">
      <w:pPr>
        <w:jc w:val="both"/>
        <w:rPr>
          <w:rFonts w:eastAsia="Malgun Gothic"/>
          <w:lang w:eastAsia="ko-KR"/>
        </w:rPr>
      </w:pPr>
      <w:r w:rsidRPr="00C32C05">
        <w:rPr>
          <w:rFonts w:eastAsia="Malgun Gothic"/>
          <w:lang w:eastAsia="ko-KR"/>
        </w:rPr>
        <w:t>T</w:t>
      </w:r>
      <w:r w:rsidRPr="00C32C05">
        <w:rPr>
          <w:rFonts w:eastAsia="Malgun Gothic" w:hint="eastAsia"/>
          <w:lang w:eastAsia="ko-KR"/>
        </w:rPr>
        <w:t>he</w:t>
      </w:r>
      <w:r w:rsidRPr="00C32C05">
        <w:rPr>
          <w:rFonts w:eastAsia="Malgun Gothic"/>
          <w:lang w:eastAsia="ko-KR"/>
        </w:rPr>
        <w:t xml:space="preserve"> following two sub-scenarios for Selective Activation </w:t>
      </w:r>
      <w:r w:rsidR="000167AC" w:rsidRPr="00C32C05">
        <w:rPr>
          <w:rFonts w:eastAsia="Malgun Gothic" w:hint="eastAsia"/>
          <w:lang w:eastAsia="ko-KR"/>
        </w:rPr>
        <w:t>need</w:t>
      </w:r>
      <w:r w:rsidR="000167AC" w:rsidRPr="00C32C05">
        <w:rPr>
          <w:rFonts w:eastAsia="Malgun Gothic"/>
          <w:lang w:eastAsia="ko-KR"/>
        </w:rPr>
        <w:t xml:space="preserve"> </w:t>
      </w:r>
      <w:r w:rsidR="00602DA3">
        <w:rPr>
          <w:rFonts w:eastAsia="Malgun Gothic"/>
          <w:lang w:eastAsia="ko-KR"/>
        </w:rPr>
        <w:t xml:space="preserve">to </w:t>
      </w:r>
      <w:r w:rsidR="00767D8F" w:rsidRPr="00C32C05">
        <w:rPr>
          <w:rFonts w:eastAsia="Malgun Gothic"/>
          <w:lang w:eastAsia="ko-KR"/>
        </w:rPr>
        <w:t xml:space="preserve">further </w:t>
      </w:r>
      <w:r w:rsidR="000167AC" w:rsidRPr="00C32C05">
        <w:rPr>
          <w:rFonts w:eastAsia="Malgun Gothic" w:hint="eastAsia"/>
          <w:lang w:eastAsia="ko-KR"/>
        </w:rPr>
        <w:t>check</w:t>
      </w:r>
      <w:r w:rsidR="000167AC" w:rsidRPr="00C32C05">
        <w:rPr>
          <w:rFonts w:eastAsia="Malgun Gothic"/>
          <w:lang w:eastAsia="ko-KR"/>
        </w:rPr>
        <w:t xml:space="preserve"> the</w:t>
      </w:r>
      <w:r w:rsidR="000167AC" w:rsidRPr="00C32C05">
        <w:rPr>
          <w:rFonts w:eastAsia="Malgun Gothic" w:hint="eastAsia"/>
          <w:lang w:eastAsia="ko-KR"/>
        </w:rPr>
        <w:t xml:space="preserve"> </w:t>
      </w:r>
      <w:r w:rsidR="000167AC" w:rsidRPr="00C32C05">
        <w:rPr>
          <w:rFonts w:eastAsia="Malgun Gothic"/>
          <w:lang w:eastAsia="ko-KR"/>
        </w:rPr>
        <w:t>feasibility.</w:t>
      </w:r>
    </w:p>
    <w:p w14:paraId="1E8B6441" w14:textId="510B7086" w:rsidR="00786608" w:rsidRPr="00C32C05" w:rsidRDefault="00925695" w:rsidP="00C32C05">
      <w:pPr>
        <w:pStyle w:val="af4"/>
        <w:numPr>
          <w:ilvl w:val="0"/>
          <w:numId w:val="23"/>
        </w:numPr>
        <w:ind w:firstLineChars="0"/>
        <w:jc w:val="both"/>
        <w:rPr>
          <w:rFonts w:ascii="Times New Roman" w:eastAsia="Malgun Gothic" w:hAnsi="Times New Roman"/>
          <w:sz w:val="20"/>
          <w:szCs w:val="20"/>
          <w:lang w:eastAsia="ko-KR"/>
        </w:rPr>
      </w:pPr>
      <w:r>
        <w:rPr>
          <w:rFonts w:ascii="Times New Roman" w:eastAsia="Malgun Gothic" w:hAnsi="Times New Roman"/>
          <w:sz w:val="20"/>
          <w:szCs w:val="20"/>
          <w:lang w:eastAsia="ko-KR"/>
        </w:rPr>
        <w:t>Sub-s</w:t>
      </w:r>
      <w:r w:rsidR="00285AB0">
        <w:rPr>
          <w:rFonts w:ascii="Times New Roman" w:eastAsia="Malgun Gothic" w:hAnsi="Times New Roman"/>
          <w:sz w:val="20"/>
          <w:szCs w:val="20"/>
          <w:lang w:eastAsia="ko-KR"/>
        </w:rPr>
        <w:t xml:space="preserve">cenario1: </w:t>
      </w:r>
      <w:r w:rsidR="00786608" w:rsidRPr="00C32C05">
        <w:rPr>
          <w:rFonts w:ascii="Times New Roman" w:eastAsia="Malgun Gothic" w:hAnsi="Times New Roman"/>
          <w:sz w:val="20"/>
          <w:szCs w:val="20"/>
          <w:lang w:eastAsia="ko-KR"/>
        </w:rPr>
        <w:t>Keeping PSCells prepared for CPA after UE accesses one of them;</w:t>
      </w:r>
    </w:p>
    <w:p w14:paraId="6491D57F" w14:textId="696EF811" w:rsidR="00786608" w:rsidRPr="00C32C05" w:rsidRDefault="009D3468" w:rsidP="00C32C05">
      <w:pPr>
        <w:pStyle w:val="af4"/>
        <w:numPr>
          <w:ilvl w:val="0"/>
          <w:numId w:val="23"/>
        </w:numPr>
        <w:ind w:firstLineChars="0"/>
        <w:jc w:val="both"/>
        <w:rPr>
          <w:rFonts w:ascii="Times New Roman" w:eastAsia="Malgun Gothic" w:hAnsi="Times New Roman"/>
          <w:sz w:val="20"/>
          <w:szCs w:val="20"/>
          <w:lang w:val="en-GB" w:eastAsia="ko-KR"/>
        </w:rPr>
      </w:pPr>
      <w:r>
        <w:rPr>
          <w:rFonts w:ascii="Times New Roman" w:eastAsia="Malgun Gothic" w:hAnsi="Times New Roman"/>
          <w:sz w:val="20"/>
          <w:szCs w:val="20"/>
          <w:lang w:eastAsia="ko-KR"/>
        </w:rPr>
        <w:t>S</w:t>
      </w:r>
      <w:r w:rsidR="00925695">
        <w:rPr>
          <w:rFonts w:ascii="Times New Roman" w:eastAsia="Malgun Gothic" w:hAnsi="Times New Roman"/>
          <w:sz w:val="20"/>
          <w:szCs w:val="20"/>
          <w:lang w:eastAsia="ko-KR"/>
        </w:rPr>
        <w:t>ub-s</w:t>
      </w:r>
      <w:r w:rsidR="00285AB0">
        <w:rPr>
          <w:rFonts w:ascii="Times New Roman" w:eastAsia="Malgun Gothic" w:hAnsi="Times New Roman"/>
          <w:sz w:val="20"/>
          <w:szCs w:val="20"/>
          <w:lang w:eastAsia="ko-KR"/>
        </w:rPr>
        <w:t>cenario2:</w:t>
      </w:r>
      <w:r w:rsidR="002064A1">
        <w:rPr>
          <w:rFonts w:ascii="Times New Roman" w:eastAsia="Malgun Gothic" w:hAnsi="Times New Roman"/>
          <w:sz w:val="20"/>
          <w:szCs w:val="20"/>
          <w:lang w:eastAsia="ko-KR"/>
        </w:rPr>
        <w:t xml:space="preserve"> </w:t>
      </w:r>
      <w:r w:rsidR="00786608" w:rsidRPr="00C32C05">
        <w:rPr>
          <w:rFonts w:ascii="Times New Roman" w:eastAsia="Malgun Gothic" w:hAnsi="Times New Roman"/>
          <w:sz w:val="20"/>
          <w:szCs w:val="20"/>
          <w:lang w:eastAsia="ko-KR"/>
        </w:rPr>
        <w:t>Keeping PSCells prepared for Selective Activation after DC operation is released so that they can be used for subsequent CPA (the cells prepared for Selective Activation may be prepared by the MN or the SN).</w:t>
      </w:r>
    </w:p>
    <w:p w14:paraId="140E57BC" w14:textId="7E16B56D" w:rsidR="00BF0547" w:rsidRDefault="00BF0547" w:rsidP="00C32C05">
      <w:pPr>
        <w:jc w:val="both"/>
        <w:rPr>
          <w:rFonts w:eastAsia="Malgun Gothic"/>
          <w:lang w:eastAsia="ko-KR"/>
        </w:rPr>
      </w:pPr>
      <w:r w:rsidRPr="00C32C05">
        <w:rPr>
          <w:rFonts w:eastAsia="Malgun Gothic"/>
          <w:lang w:eastAsia="ko-KR"/>
        </w:rPr>
        <w:t xml:space="preserve">For </w:t>
      </w:r>
      <w:r w:rsidR="00DD1ECF">
        <w:rPr>
          <w:rFonts w:eastAsia="Malgun Gothic"/>
          <w:lang w:eastAsia="ko-KR"/>
        </w:rPr>
        <w:t>Sub-scenario</w:t>
      </w:r>
      <w:r w:rsidR="002533C3">
        <w:rPr>
          <w:rFonts w:eastAsia="Malgun Gothic"/>
          <w:lang w:eastAsia="ko-KR"/>
        </w:rPr>
        <w:t>2</w:t>
      </w:r>
      <w:r w:rsidRPr="00C32C05">
        <w:rPr>
          <w:rFonts w:eastAsia="Malgun Gothic"/>
          <w:lang w:eastAsia="ko-KR"/>
        </w:rPr>
        <w:t xml:space="preserve">, </w:t>
      </w:r>
      <w:r w:rsidR="009F310A" w:rsidRPr="00C32C05">
        <w:rPr>
          <w:rFonts w:eastAsia="Malgun Gothic"/>
          <w:lang w:eastAsia="ko-KR"/>
        </w:rPr>
        <w:t>after UE execute</w:t>
      </w:r>
      <w:r w:rsidR="00FE2410">
        <w:rPr>
          <w:rFonts w:eastAsia="Malgun Gothic"/>
          <w:lang w:eastAsia="ko-KR"/>
        </w:rPr>
        <w:t>s</w:t>
      </w:r>
      <w:r w:rsidR="009F310A" w:rsidRPr="00C32C05">
        <w:rPr>
          <w:rFonts w:eastAsia="Malgun Gothic"/>
          <w:lang w:eastAsia="ko-KR"/>
        </w:rPr>
        <w:t xml:space="preserve"> CPA and access the target </w:t>
      </w:r>
      <w:r w:rsidR="006D1E05">
        <w:rPr>
          <w:rFonts w:eastAsia="Malgun Gothic"/>
          <w:lang w:eastAsia="ko-KR"/>
        </w:rPr>
        <w:t>PSC</w:t>
      </w:r>
      <w:r w:rsidR="006D1E05" w:rsidRPr="002A32E5">
        <w:rPr>
          <w:rFonts w:eastAsia="Malgun Gothic"/>
          <w:lang w:eastAsia="ko-KR"/>
        </w:rPr>
        <w:t>ell</w:t>
      </w:r>
      <w:r w:rsidR="009F310A" w:rsidRPr="00C32C05">
        <w:rPr>
          <w:rFonts w:eastAsia="Malgun Gothic"/>
          <w:lang w:eastAsia="ko-KR"/>
        </w:rPr>
        <w:t xml:space="preserve">, </w:t>
      </w:r>
      <w:r w:rsidR="00896086" w:rsidRPr="00C32C05">
        <w:rPr>
          <w:rFonts w:eastAsia="Malgun Gothic"/>
          <w:lang w:eastAsia="ko-KR"/>
        </w:rPr>
        <w:t xml:space="preserve">the </w:t>
      </w:r>
      <w:r w:rsidR="004F52E3" w:rsidRPr="00C32C05">
        <w:rPr>
          <w:rFonts w:eastAsia="Malgun Gothic"/>
          <w:lang w:eastAsia="ko-KR"/>
        </w:rPr>
        <w:t xml:space="preserve">kept </w:t>
      </w:r>
      <w:r w:rsidR="00896086" w:rsidRPr="00C32C05">
        <w:rPr>
          <w:rFonts w:eastAsia="Malgun Gothic"/>
          <w:lang w:eastAsia="ko-KR"/>
        </w:rPr>
        <w:t>PSCells</w:t>
      </w:r>
      <w:r w:rsidR="004F52E3" w:rsidRPr="00C32C05">
        <w:rPr>
          <w:rFonts w:eastAsia="Malgun Gothic"/>
          <w:lang w:eastAsia="ko-KR"/>
        </w:rPr>
        <w:t xml:space="preserve"> can </w:t>
      </w:r>
      <w:r w:rsidR="005B37E7" w:rsidRPr="002A32E5">
        <w:rPr>
          <w:rFonts w:eastAsia="Malgun Gothic"/>
          <w:lang w:eastAsia="ko-KR"/>
        </w:rPr>
        <w:t>only</w:t>
      </w:r>
      <w:r w:rsidR="005B37E7" w:rsidRPr="00EA72BD">
        <w:rPr>
          <w:rFonts w:eastAsia="Malgun Gothic"/>
          <w:lang w:eastAsia="ko-KR"/>
        </w:rPr>
        <w:t xml:space="preserve"> </w:t>
      </w:r>
      <w:r w:rsidR="004F52E3" w:rsidRPr="00C32C05">
        <w:rPr>
          <w:rFonts w:eastAsia="Malgun Gothic"/>
          <w:lang w:eastAsia="ko-KR"/>
        </w:rPr>
        <w:t xml:space="preserve">be used for the subsequent CPA </w:t>
      </w:r>
      <w:r w:rsidR="005C7B97">
        <w:rPr>
          <w:rFonts w:eastAsia="Malgun Gothic"/>
          <w:lang w:eastAsia="ko-KR"/>
        </w:rPr>
        <w:t>after</w:t>
      </w:r>
      <w:r w:rsidR="004F52E3" w:rsidRPr="00C32C05">
        <w:rPr>
          <w:rFonts w:eastAsia="Malgun Gothic"/>
          <w:lang w:eastAsia="ko-KR"/>
        </w:rPr>
        <w:t xml:space="preserve"> SN is released.</w:t>
      </w:r>
      <w:r w:rsidR="00896086" w:rsidRPr="00C32C05">
        <w:rPr>
          <w:rFonts w:eastAsia="Malgun Gothic"/>
          <w:lang w:eastAsia="ko-KR"/>
        </w:rPr>
        <w:t xml:space="preserve"> </w:t>
      </w:r>
    </w:p>
    <w:p w14:paraId="483B136E" w14:textId="12D72C0A" w:rsidR="00CE32BB" w:rsidRPr="0043680C" w:rsidRDefault="00CE32BB" w:rsidP="00C32C05">
      <w:pPr>
        <w:jc w:val="both"/>
        <w:rPr>
          <w:rFonts w:eastAsia="Malgun Gothic"/>
          <w:lang w:eastAsia="ko-KR"/>
        </w:rPr>
      </w:pPr>
      <w:r w:rsidRPr="00C32C05">
        <w:rPr>
          <w:rFonts w:eastAsia="Malgun Gothic"/>
          <w:lang w:eastAsia="ko-KR"/>
        </w:rPr>
        <w:t xml:space="preserve">For </w:t>
      </w:r>
      <w:r>
        <w:rPr>
          <w:rFonts w:eastAsia="Malgun Gothic"/>
          <w:lang w:eastAsia="ko-KR"/>
        </w:rPr>
        <w:t>Sub-scenario1</w:t>
      </w:r>
      <w:r w:rsidRPr="00C32C05">
        <w:rPr>
          <w:rFonts w:eastAsia="Malgun Gothic"/>
          <w:lang w:eastAsia="ko-KR"/>
        </w:rPr>
        <w:t>, after UE execute</w:t>
      </w:r>
      <w:r>
        <w:rPr>
          <w:rFonts w:eastAsia="Malgun Gothic"/>
          <w:lang w:eastAsia="ko-KR"/>
        </w:rPr>
        <w:t>s</w:t>
      </w:r>
      <w:r w:rsidRPr="00C32C05">
        <w:rPr>
          <w:rFonts w:eastAsia="Malgun Gothic"/>
          <w:lang w:eastAsia="ko-KR"/>
        </w:rPr>
        <w:t xml:space="preserve"> CPA and access</w:t>
      </w:r>
      <w:r>
        <w:rPr>
          <w:rFonts w:eastAsia="Malgun Gothic"/>
          <w:lang w:eastAsia="ko-KR"/>
        </w:rPr>
        <w:t>es</w:t>
      </w:r>
      <w:r w:rsidRPr="00C32C05">
        <w:rPr>
          <w:rFonts w:eastAsia="Malgun Gothic"/>
          <w:lang w:eastAsia="ko-KR"/>
        </w:rPr>
        <w:t xml:space="preserve"> the target </w:t>
      </w:r>
      <w:r>
        <w:rPr>
          <w:rFonts w:eastAsia="Malgun Gothic"/>
          <w:lang w:eastAsia="ko-KR"/>
        </w:rPr>
        <w:t>PSC</w:t>
      </w:r>
      <w:r w:rsidRPr="00C32C05">
        <w:rPr>
          <w:rFonts w:eastAsia="Malgun Gothic"/>
          <w:lang w:eastAsia="ko-KR"/>
        </w:rPr>
        <w:t xml:space="preserve">ell, the kept PSCells </w:t>
      </w:r>
      <w:r>
        <w:rPr>
          <w:rFonts w:eastAsia="Malgun Gothic"/>
          <w:lang w:eastAsia="ko-KR"/>
        </w:rPr>
        <w:t>can</w:t>
      </w:r>
      <w:r w:rsidRPr="00C32C05">
        <w:rPr>
          <w:rFonts w:eastAsia="Malgun Gothic"/>
          <w:lang w:eastAsia="ko-KR"/>
        </w:rPr>
        <w:t xml:space="preserve"> be used for </w:t>
      </w:r>
      <w:r>
        <w:rPr>
          <w:rFonts w:eastAsia="Malgun Gothic"/>
          <w:lang w:eastAsia="ko-KR"/>
        </w:rPr>
        <w:t xml:space="preserve">the </w:t>
      </w:r>
      <w:r w:rsidRPr="00C32C05">
        <w:rPr>
          <w:rFonts w:eastAsia="Malgun Gothic"/>
          <w:lang w:eastAsia="ko-KR"/>
        </w:rPr>
        <w:t>subsequent CPC</w:t>
      </w:r>
      <w:r>
        <w:rPr>
          <w:rFonts w:eastAsia="Malgun Gothic"/>
          <w:lang w:eastAsia="ko-KR"/>
        </w:rPr>
        <w:t xml:space="preserve">. </w:t>
      </w:r>
      <w:r w:rsidR="007A06A3">
        <w:rPr>
          <w:rFonts w:eastAsia="Malgun Gothic"/>
          <w:lang w:eastAsia="ko-KR"/>
        </w:rPr>
        <w:t>However,</w:t>
      </w:r>
      <w:r w:rsidR="00D61CFB">
        <w:rPr>
          <w:rFonts w:eastAsia="Malgun Gothic"/>
          <w:lang w:eastAsia="ko-KR"/>
        </w:rPr>
        <w:t xml:space="preserve"> in sub-scenario1,</w:t>
      </w:r>
      <w:r w:rsidR="0088015B">
        <w:rPr>
          <w:rFonts w:eastAsia="Malgun Gothic"/>
          <w:lang w:eastAsia="ko-KR"/>
        </w:rPr>
        <w:t xml:space="preserve"> </w:t>
      </w:r>
      <w:r>
        <w:rPr>
          <w:rFonts w:eastAsia="Malgun Gothic"/>
          <w:lang w:eastAsia="ko-KR"/>
        </w:rPr>
        <w:t xml:space="preserve">when </w:t>
      </w:r>
      <w:r w:rsidRPr="00C32C05">
        <w:rPr>
          <w:rFonts w:eastAsia="Malgun Gothic" w:hint="eastAsia"/>
          <w:lang w:eastAsia="ko-KR"/>
        </w:rPr>
        <w:t>the</w:t>
      </w:r>
      <w:r w:rsidRPr="00C32C05">
        <w:rPr>
          <w:rFonts w:eastAsia="Malgun Gothic"/>
          <w:lang w:eastAsia="ko-KR"/>
        </w:rPr>
        <w:t xml:space="preserve"> SN </w:t>
      </w:r>
      <w:r w:rsidRPr="00C32C05">
        <w:rPr>
          <w:rFonts w:eastAsia="Malgun Gothic" w:hint="eastAsia"/>
          <w:lang w:eastAsia="ko-KR"/>
        </w:rPr>
        <w:t>is</w:t>
      </w:r>
      <w:r w:rsidRPr="00C32C05">
        <w:rPr>
          <w:rFonts w:eastAsia="Malgun Gothic"/>
          <w:lang w:eastAsia="ko-KR"/>
        </w:rPr>
        <w:t xml:space="preserve"> </w:t>
      </w:r>
      <w:r w:rsidRPr="00C32C05">
        <w:rPr>
          <w:rFonts w:eastAsia="Malgun Gothic" w:hint="eastAsia"/>
          <w:lang w:eastAsia="ko-KR"/>
        </w:rPr>
        <w:t>released,</w:t>
      </w:r>
      <w:r w:rsidRPr="00C32C05">
        <w:rPr>
          <w:rFonts w:eastAsia="Malgun Gothic"/>
          <w:lang w:eastAsia="ko-KR"/>
        </w:rPr>
        <w:t xml:space="preserve"> </w:t>
      </w:r>
      <w:r w:rsidR="00C82D5C">
        <w:rPr>
          <w:rFonts w:eastAsia="Malgun Gothic"/>
          <w:lang w:eastAsia="ko-KR"/>
        </w:rPr>
        <w:t>we th</w:t>
      </w:r>
      <w:r w:rsidR="005C1CB9">
        <w:rPr>
          <w:rFonts w:eastAsia="Malgun Gothic"/>
          <w:lang w:eastAsia="ko-KR"/>
        </w:rPr>
        <w:t xml:space="preserve">ink </w:t>
      </w:r>
      <w:r w:rsidRPr="00C32C05">
        <w:rPr>
          <w:rFonts w:eastAsia="Malgun Gothic"/>
          <w:lang w:eastAsia="ko-KR"/>
        </w:rPr>
        <w:t xml:space="preserve">PSCells </w:t>
      </w:r>
      <w:r w:rsidR="00AB2B54">
        <w:rPr>
          <w:rFonts w:eastAsia="Malgun Gothic"/>
          <w:lang w:eastAsia="ko-KR"/>
        </w:rPr>
        <w:t xml:space="preserve">can still be kept in UE and </w:t>
      </w:r>
      <w:r w:rsidRPr="00C32C05">
        <w:rPr>
          <w:rFonts w:eastAsia="Malgun Gothic"/>
          <w:lang w:eastAsia="ko-KR"/>
        </w:rPr>
        <w:t>used for the subsequent CPA</w:t>
      </w:r>
      <w:r w:rsidR="005C1CB9">
        <w:rPr>
          <w:rFonts w:eastAsia="Malgun Gothic"/>
          <w:lang w:eastAsia="ko-KR"/>
        </w:rPr>
        <w:t>.</w:t>
      </w:r>
    </w:p>
    <w:p w14:paraId="421953DD" w14:textId="55E0E0A9" w:rsidR="001C685D" w:rsidRDefault="001C685D" w:rsidP="00C32C05">
      <w:pPr>
        <w:jc w:val="both"/>
        <w:rPr>
          <w:rFonts w:eastAsia="Malgun Gothic"/>
          <w:lang w:eastAsia="ko-KR"/>
        </w:rPr>
      </w:pPr>
      <w:r>
        <w:rPr>
          <w:rFonts w:eastAsia="Malgun Gothic"/>
          <w:lang w:eastAsia="ko-KR"/>
        </w:rPr>
        <w:t xml:space="preserve">Therefore, </w:t>
      </w:r>
      <w:r w:rsidR="00C82D5C">
        <w:rPr>
          <w:rFonts w:eastAsia="Malgun Gothic"/>
          <w:lang w:eastAsia="ko-KR"/>
        </w:rPr>
        <w:t xml:space="preserve">we suggest </w:t>
      </w:r>
      <w:r w:rsidR="007D6B31">
        <w:rPr>
          <w:rFonts w:eastAsia="Malgun Gothic"/>
          <w:lang w:eastAsia="ko-KR"/>
        </w:rPr>
        <w:t xml:space="preserve">UE’s behaviour for the </w:t>
      </w:r>
      <w:r w:rsidR="005C1CB9">
        <w:rPr>
          <w:rFonts w:eastAsia="Malgun Gothic"/>
          <w:lang w:eastAsia="ko-KR"/>
        </w:rPr>
        <w:t>kept</w:t>
      </w:r>
      <w:r w:rsidR="007D6B31">
        <w:rPr>
          <w:rFonts w:eastAsia="Malgun Gothic"/>
          <w:lang w:eastAsia="ko-KR"/>
        </w:rPr>
        <w:t xml:space="preserve"> PSCells</w:t>
      </w:r>
      <w:r w:rsidR="00C82D5C">
        <w:rPr>
          <w:rFonts w:eastAsia="Malgun Gothic"/>
          <w:lang w:eastAsia="ko-KR"/>
        </w:rPr>
        <w:t xml:space="preserve"> should be </w:t>
      </w:r>
      <w:r w:rsidR="005C1CB9">
        <w:rPr>
          <w:rFonts w:eastAsia="Malgun Gothic"/>
          <w:lang w:eastAsia="ko-KR"/>
        </w:rPr>
        <w:t xml:space="preserve">further </w:t>
      </w:r>
      <w:r w:rsidR="001D6998">
        <w:rPr>
          <w:rFonts w:eastAsia="Malgun Gothic"/>
          <w:lang w:eastAsia="ko-KR"/>
        </w:rPr>
        <w:t xml:space="preserve">discussed and </w:t>
      </w:r>
      <w:r w:rsidR="005C1CB9">
        <w:rPr>
          <w:rFonts w:eastAsia="Malgun Gothic"/>
          <w:lang w:eastAsia="ko-KR"/>
        </w:rPr>
        <w:t>clarified</w:t>
      </w:r>
      <w:r w:rsidR="006905E4">
        <w:rPr>
          <w:rFonts w:eastAsia="Malgun Gothic"/>
          <w:lang w:eastAsia="ko-KR"/>
        </w:rPr>
        <w:t xml:space="preserve"> </w:t>
      </w:r>
      <w:r w:rsidR="006905E4" w:rsidRPr="00342762">
        <w:rPr>
          <w:rFonts w:eastAsia="Malgun Gothic" w:hint="eastAsia"/>
          <w:lang w:eastAsia="ko-KR"/>
        </w:rPr>
        <w:t>in</w:t>
      </w:r>
      <w:r w:rsidR="006905E4" w:rsidRPr="00342762">
        <w:rPr>
          <w:rFonts w:eastAsia="Malgun Gothic"/>
          <w:lang w:eastAsia="ko-KR"/>
        </w:rPr>
        <w:t xml:space="preserve"> the sub-scenario1</w:t>
      </w:r>
      <w:r w:rsidR="007D6B31">
        <w:rPr>
          <w:rFonts w:eastAsia="Malgun Gothic"/>
          <w:lang w:eastAsia="ko-KR"/>
        </w:rPr>
        <w:t xml:space="preserve">. </w:t>
      </w:r>
    </w:p>
    <w:p w14:paraId="105F00B3" w14:textId="44E10114" w:rsidR="00631017" w:rsidRPr="00CD3AF5" w:rsidRDefault="00631017" w:rsidP="00C32C05">
      <w:pPr>
        <w:jc w:val="both"/>
        <w:rPr>
          <w:rFonts w:eastAsia="Malgun Gothic"/>
          <w:lang w:eastAsia="ko-KR"/>
        </w:rPr>
      </w:pPr>
      <w:r w:rsidRPr="00C32C05">
        <w:rPr>
          <w:rFonts w:eastAsia="Malgun Gothic"/>
          <w:b/>
          <w:color w:val="000000" w:themeColor="text1"/>
          <w:lang w:eastAsia="ko-KR"/>
        </w:rPr>
        <w:t>Proposal</w:t>
      </w:r>
      <w:r w:rsidR="002430BA" w:rsidRPr="00C32C05">
        <w:rPr>
          <w:rFonts w:eastAsia="Malgun Gothic"/>
          <w:b/>
          <w:color w:val="000000" w:themeColor="text1"/>
          <w:lang w:eastAsia="ko-KR"/>
        </w:rPr>
        <w:t xml:space="preserve"> </w:t>
      </w:r>
      <w:r w:rsidRPr="00C32C05">
        <w:rPr>
          <w:rFonts w:eastAsia="Malgun Gothic"/>
          <w:b/>
          <w:color w:val="000000" w:themeColor="text1"/>
          <w:lang w:eastAsia="ko-KR"/>
        </w:rPr>
        <w:t>1</w:t>
      </w:r>
      <w:r w:rsidR="00656FE9" w:rsidRPr="00C32C05">
        <w:rPr>
          <w:rFonts w:eastAsia="Malgun Gothic"/>
          <w:b/>
          <w:color w:val="000000" w:themeColor="text1"/>
          <w:lang w:eastAsia="ko-KR"/>
        </w:rPr>
        <w:t>:</w:t>
      </w:r>
      <w:r w:rsidR="00B51B4C" w:rsidRPr="00B51B4C">
        <w:rPr>
          <w:rFonts w:eastAsia="Malgun Gothic"/>
          <w:lang w:eastAsia="ko-KR"/>
        </w:rPr>
        <w:t xml:space="preserve"> </w:t>
      </w:r>
      <w:r w:rsidR="00117EBF">
        <w:rPr>
          <w:rFonts w:eastAsia="等线" w:hint="eastAsia"/>
          <w:lang w:eastAsia="zh-CN"/>
        </w:rPr>
        <w:t>M</w:t>
      </w:r>
      <w:r w:rsidR="00CD3AF5" w:rsidRPr="007F548E">
        <w:rPr>
          <w:rFonts w:eastAsia="等线" w:hint="eastAsia"/>
          <w:lang w:eastAsia="zh-CN"/>
        </w:rPr>
        <w:t>odify</w:t>
      </w:r>
      <w:r w:rsidR="00CD3AF5" w:rsidRPr="007F548E">
        <w:rPr>
          <w:rFonts w:eastAsia="等线"/>
          <w:lang w:eastAsia="zh-CN"/>
        </w:rPr>
        <w:t xml:space="preserve"> </w:t>
      </w:r>
      <w:r w:rsidR="00CD3AF5" w:rsidRPr="007F548E">
        <w:rPr>
          <w:rFonts w:eastAsia="等线" w:hint="eastAsia"/>
          <w:lang w:eastAsia="zh-CN"/>
        </w:rPr>
        <w:t>the</w:t>
      </w:r>
      <w:r w:rsidR="00CD3AF5">
        <w:rPr>
          <w:rFonts w:eastAsia="等线" w:hint="eastAsia"/>
          <w:lang w:eastAsia="zh-CN"/>
        </w:rPr>
        <w:t xml:space="preserve"> description</w:t>
      </w:r>
      <w:r w:rsidR="00CD3AF5">
        <w:rPr>
          <w:rFonts w:eastAsia="等线"/>
          <w:lang w:eastAsia="zh-CN"/>
        </w:rPr>
        <w:t xml:space="preserve"> </w:t>
      </w:r>
      <w:r w:rsidR="00CD3AF5">
        <w:rPr>
          <w:rFonts w:eastAsia="等线" w:hint="eastAsia"/>
          <w:lang w:eastAsia="zh-CN"/>
        </w:rPr>
        <w:t>of</w:t>
      </w:r>
      <w:r w:rsidR="00CD3AF5">
        <w:rPr>
          <w:rFonts w:eastAsia="等线"/>
          <w:lang w:eastAsia="zh-CN"/>
        </w:rPr>
        <w:t xml:space="preserve"> </w:t>
      </w:r>
      <w:r w:rsidR="00B51B4C">
        <w:rPr>
          <w:rFonts w:eastAsia="Malgun Gothic"/>
          <w:lang w:eastAsia="ko-KR"/>
        </w:rPr>
        <w:t>s</w:t>
      </w:r>
      <w:r w:rsidR="00833390">
        <w:rPr>
          <w:rFonts w:eastAsia="Malgun Gothic"/>
          <w:lang w:eastAsia="ko-KR"/>
        </w:rPr>
        <w:t>ub-scenario1</w:t>
      </w:r>
      <w:r w:rsidR="00D93CB1">
        <w:rPr>
          <w:rFonts w:eastAsia="Malgun Gothic"/>
          <w:lang w:eastAsia="ko-KR"/>
        </w:rPr>
        <w:t>:</w:t>
      </w:r>
      <w:r w:rsidR="009A003B">
        <w:rPr>
          <w:rFonts w:eastAsia="Malgun Gothic"/>
          <w:lang w:eastAsia="ko-KR"/>
        </w:rPr>
        <w:t xml:space="preserve"> </w:t>
      </w:r>
      <w:r w:rsidR="00D93CB1">
        <w:rPr>
          <w:rFonts w:eastAsia="Malgun Gothic"/>
          <w:lang w:eastAsia="ko-KR"/>
        </w:rPr>
        <w:t>K</w:t>
      </w:r>
      <w:r w:rsidR="00E269D0" w:rsidRPr="00C32C05">
        <w:rPr>
          <w:rFonts w:eastAsia="Malgun Gothic"/>
          <w:lang w:eastAsia="ko-KR"/>
        </w:rPr>
        <w:t>eeping PSCells prepared for CPA after UE accesses one of them</w:t>
      </w:r>
      <w:r w:rsidR="00D93CB1">
        <w:rPr>
          <w:rFonts w:eastAsia="Malgun Gothic"/>
          <w:lang w:eastAsia="ko-KR"/>
        </w:rPr>
        <w:t xml:space="preserve">, and they can be used for the subsequent CPC </w:t>
      </w:r>
      <w:r w:rsidR="00901956" w:rsidRPr="000A129A">
        <w:rPr>
          <w:rFonts w:eastAsia="Malgun Gothic" w:hint="eastAsia"/>
          <w:lang w:eastAsia="ko-KR"/>
        </w:rPr>
        <w:t>or</w:t>
      </w:r>
      <w:r w:rsidR="00D93CB1">
        <w:rPr>
          <w:rFonts w:eastAsia="Malgun Gothic"/>
          <w:lang w:eastAsia="ko-KR"/>
        </w:rPr>
        <w:t xml:space="preserve"> CPA</w:t>
      </w:r>
      <w:r w:rsidR="00B76353">
        <w:rPr>
          <w:rFonts w:eastAsia="Malgun Gothic"/>
          <w:lang w:eastAsia="ko-KR"/>
        </w:rPr>
        <w:t>.</w:t>
      </w:r>
    </w:p>
    <w:p w14:paraId="2F17A06B" w14:textId="0DD3423F" w:rsidR="00214391" w:rsidRDefault="00214391" w:rsidP="00214391">
      <w:pPr>
        <w:jc w:val="both"/>
        <w:rPr>
          <w:rFonts w:eastAsia="Malgun Gothic"/>
          <w:lang w:eastAsia="ko-KR"/>
        </w:rPr>
      </w:pPr>
      <w:r w:rsidRPr="00D40C07">
        <w:rPr>
          <w:rFonts w:eastAsia="Malgun Gothic" w:hint="eastAsia"/>
          <w:lang w:eastAsia="ko-KR"/>
        </w:rPr>
        <w:lastRenderedPageBreak/>
        <w:t>I</w:t>
      </w:r>
      <w:r w:rsidRPr="0023126E">
        <w:rPr>
          <w:rFonts w:eastAsia="Malgun Gothic" w:hint="eastAsia"/>
          <w:lang w:eastAsia="ko-KR"/>
        </w:rPr>
        <w:t>f</w:t>
      </w:r>
      <w:r>
        <w:rPr>
          <w:rFonts w:eastAsia="Malgun Gothic"/>
          <w:lang w:eastAsia="ko-KR"/>
        </w:rPr>
        <w:t xml:space="preserve"> sub-scenario1 </w:t>
      </w:r>
      <w:r w:rsidRPr="0023126E">
        <w:rPr>
          <w:rFonts w:eastAsia="Malgun Gothic" w:hint="eastAsia"/>
          <w:lang w:eastAsia="ko-KR"/>
        </w:rPr>
        <w:t>can</w:t>
      </w:r>
      <w:r>
        <w:rPr>
          <w:rFonts w:eastAsia="Malgun Gothic"/>
          <w:lang w:eastAsia="ko-KR"/>
        </w:rPr>
        <w:t xml:space="preserve"> </w:t>
      </w:r>
      <w:r w:rsidRPr="0023126E">
        <w:rPr>
          <w:rFonts w:eastAsia="Malgun Gothic" w:hint="eastAsia"/>
          <w:lang w:eastAsia="ko-KR"/>
        </w:rPr>
        <w:t>be</w:t>
      </w:r>
      <w:r>
        <w:rPr>
          <w:rFonts w:eastAsia="Malgun Gothic"/>
          <w:lang w:eastAsia="ko-KR"/>
        </w:rPr>
        <w:t xml:space="preserve"> </w:t>
      </w:r>
      <w:r>
        <w:rPr>
          <w:rFonts w:eastAsia="等线" w:hint="eastAsia"/>
          <w:lang w:eastAsia="zh-CN"/>
        </w:rPr>
        <w:t>described</w:t>
      </w:r>
      <w:r w:rsidRPr="0023126E">
        <w:rPr>
          <w:rFonts w:eastAsia="Malgun Gothic"/>
          <w:lang w:eastAsia="ko-KR"/>
        </w:rPr>
        <w:t xml:space="preserve"> </w:t>
      </w:r>
      <w:r w:rsidRPr="0023126E">
        <w:rPr>
          <w:rFonts w:eastAsia="Malgun Gothic" w:hint="eastAsia"/>
          <w:lang w:eastAsia="ko-KR"/>
        </w:rPr>
        <w:t>as</w:t>
      </w:r>
      <w:r w:rsidRPr="0023126E">
        <w:rPr>
          <w:rFonts w:eastAsia="Malgun Gothic"/>
          <w:lang w:eastAsia="ko-KR"/>
        </w:rPr>
        <w:t xml:space="preserve"> </w:t>
      </w:r>
      <w:r>
        <w:rPr>
          <w:rFonts w:eastAsia="Malgun Gothic"/>
          <w:lang w:eastAsia="ko-KR"/>
        </w:rPr>
        <w:t xml:space="preserve">the </w:t>
      </w:r>
      <w:r w:rsidRPr="0023126E">
        <w:rPr>
          <w:rFonts w:eastAsia="Malgun Gothic" w:hint="eastAsia"/>
          <w:lang w:eastAsia="ko-KR"/>
        </w:rPr>
        <w:t>given</w:t>
      </w:r>
      <w:r w:rsidRPr="0023126E">
        <w:rPr>
          <w:rFonts w:eastAsia="Malgun Gothic"/>
          <w:lang w:eastAsia="ko-KR"/>
        </w:rPr>
        <w:t xml:space="preserve"> </w:t>
      </w:r>
      <w:r w:rsidRPr="0023126E">
        <w:rPr>
          <w:rFonts w:eastAsia="Malgun Gothic" w:hint="eastAsia"/>
          <w:lang w:eastAsia="ko-KR"/>
        </w:rPr>
        <w:t>above</w:t>
      </w:r>
      <w:r w:rsidRPr="00C82D5C">
        <w:rPr>
          <w:rFonts w:eastAsia="Malgun Gothic" w:hint="eastAsia"/>
          <w:lang w:eastAsia="ko-KR"/>
        </w:rPr>
        <w:t>,</w:t>
      </w:r>
      <w:r w:rsidRPr="0023126E">
        <w:rPr>
          <w:rFonts w:eastAsia="Malgun Gothic"/>
          <w:lang w:eastAsia="ko-KR"/>
        </w:rPr>
        <w:t xml:space="preserve"> </w:t>
      </w:r>
      <w:r>
        <w:rPr>
          <w:rFonts w:eastAsia="Malgun Gothic"/>
          <w:lang w:eastAsia="ko-KR"/>
        </w:rPr>
        <w:t>w</w:t>
      </w:r>
      <w:r w:rsidRPr="0023126E">
        <w:rPr>
          <w:rFonts w:eastAsia="Malgun Gothic"/>
          <w:lang w:eastAsia="ko-KR"/>
        </w:rPr>
        <w:t xml:space="preserve">e think </w:t>
      </w:r>
      <w:r>
        <w:rPr>
          <w:rFonts w:eastAsia="Malgun Gothic"/>
          <w:lang w:eastAsia="ko-KR"/>
        </w:rPr>
        <w:t xml:space="preserve">sub-scenario1 is more feasible. </w:t>
      </w:r>
    </w:p>
    <w:p w14:paraId="275817A3" w14:textId="106B8E88" w:rsidR="00342249" w:rsidRPr="007C661C" w:rsidRDefault="008A011C" w:rsidP="00122AC9">
      <w:pPr>
        <w:pStyle w:val="2"/>
        <w:rPr>
          <w:rFonts w:eastAsia="Malgun Gothic"/>
          <w:lang w:eastAsia="ko-KR"/>
        </w:rPr>
      </w:pPr>
      <w:r>
        <w:rPr>
          <w:rFonts w:eastAsia="Malgun Gothic"/>
          <w:lang w:eastAsia="ko-KR"/>
        </w:rPr>
        <w:t>A</w:t>
      </w:r>
      <w:r w:rsidR="0081291A" w:rsidRPr="00C64B91">
        <w:rPr>
          <w:rFonts w:eastAsia="Malgun Gothic"/>
          <w:lang w:eastAsia="ko-KR"/>
        </w:rPr>
        <w:t>ctivation and deactivation of candidate PSCells</w:t>
      </w:r>
    </w:p>
    <w:p w14:paraId="09A0184C" w14:textId="5D2AB45E" w:rsidR="006471DD" w:rsidRDefault="006471DD" w:rsidP="00CE056A">
      <w:pPr>
        <w:jc w:val="both"/>
        <w:rPr>
          <w:bCs/>
        </w:rPr>
      </w:pPr>
      <w:r>
        <w:rPr>
          <w:bCs/>
        </w:rPr>
        <w:t xml:space="preserve">To reduce </w:t>
      </w:r>
      <w:r w:rsidRPr="0072764B">
        <w:rPr>
          <w:bCs/>
        </w:rPr>
        <w:t>the signal</w:t>
      </w:r>
      <w:r>
        <w:rPr>
          <w:bCs/>
        </w:rPr>
        <w:t>l</w:t>
      </w:r>
      <w:r w:rsidRPr="0072764B">
        <w:rPr>
          <w:bCs/>
        </w:rPr>
        <w:t xml:space="preserve">ing overhead and interrupting time for </w:t>
      </w:r>
      <w:r>
        <w:rPr>
          <w:bCs/>
        </w:rPr>
        <w:t xml:space="preserve">SCG change, candidate PSCells are pre-configured for CPAC and </w:t>
      </w:r>
      <w:r w:rsidR="005508AA">
        <w:rPr>
          <w:bCs/>
        </w:rPr>
        <w:t xml:space="preserve">kept by UE </w:t>
      </w:r>
      <w:r w:rsidR="005508AA" w:rsidRPr="000E375F">
        <w:rPr>
          <w:rFonts w:hint="eastAsia"/>
          <w:bCs/>
        </w:rPr>
        <w:t>for</w:t>
      </w:r>
      <w:r w:rsidR="005508AA">
        <w:rPr>
          <w:bCs/>
        </w:rPr>
        <w:t xml:space="preserve"> </w:t>
      </w:r>
      <w:r w:rsidR="005508AA" w:rsidRPr="000E375F">
        <w:rPr>
          <w:rFonts w:hint="eastAsia"/>
          <w:bCs/>
        </w:rPr>
        <w:t>the</w:t>
      </w:r>
      <w:r w:rsidR="005508AA">
        <w:rPr>
          <w:bCs/>
        </w:rPr>
        <w:t xml:space="preserve"> </w:t>
      </w:r>
      <w:r>
        <w:rPr>
          <w:bCs/>
        </w:rPr>
        <w:t>subsequent CPAC</w:t>
      </w:r>
      <w:r w:rsidR="00BD0002">
        <w:rPr>
          <w:bCs/>
        </w:rPr>
        <w:t xml:space="preserve"> </w:t>
      </w:r>
      <w:r w:rsidR="00BD0002" w:rsidRPr="000E375F">
        <w:rPr>
          <w:rFonts w:hint="eastAsia"/>
          <w:bCs/>
        </w:rPr>
        <w:t>procedures</w:t>
      </w:r>
      <w:r w:rsidR="00F01E72">
        <w:rPr>
          <w:bCs/>
        </w:rPr>
        <w:t xml:space="preserve"> </w:t>
      </w:r>
      <w:r w:rsidR="00F01E72" w:rsidRPr="000E375F">
        <w:rPr>
          <w:rFonts w:hint="eastAsia"/>
          <w:bCs/>
        </w:rPr>
        <w:t>after</w:t>
      </w:r>
      <w:r w:rsidR="00F01E72">
        <w:rPr>
          <w:bCs/>
        </w:rPr>
        <w:t xml:space="preserve"> </w:t>
      </w:r>
      <w:r w:rsidR="00F01E72" w:rsidRPr="000E375F">
        <w:rPr>
          <w:rFonts w:hint="eastAsia"/>
          <w:bCs/>
        </w:rPr>
        <w:t>the</w:t>
      </w:r>
      <w:r w:rsidR="00F01E72">
        <w:rPr>
          <w:bCs/>
        </w:rPr>
        <w:t xml:space="preserve"> </w:t>
      </w:r>
      <w:r w:rsidR="00F01E72" w:rsidRPr="000E375F">
        <w:rPr>
          <w:rFonts w:hint="eastAsia"/>
          <w:bCs/>
        </w:rPr>
        <w:t>execution</w:t>
      </w:r>
      <w:r w:rsidR="00F01E72">
        <w:rPr>
          <w:bCs/>
        </w:rPr>
        <w:t xml:space="preserve"> </w:t>
      </w:r>
      <w:r w:rsidR="00F01E72" w:rsidRPr="000E375F">
        <w:rPr>
          <w:rFonts w:hint="eastAsia"/>
          <w:bCs/>
        </w:rPr>
        <w:t>of</w:t>
      </w:r>
      <w:r w:rsidR="00F01E72">
        <w:rPr>
          <w:bCs/>
        </w:rPr>
        <w:t xml:space="preserve"> CPAC.</w:t>
      </w:r>
    </w:p>
    <w:p w14:paraId="1B062EE5" w14:textId="66EFC2CB" w:rsidR="000F40BE" w:rsidRPr="00FC47B2" w:rsidRDefault="00A62CD3" w:rsidP="00CE056A">
      <w:pPr>
        <w:jc w:val="both"/>
        <w:rPr>
          <w:bCs/>
        </w:rPr>
      </w:pPr>
      <w:r>
        <w:rPr>
          <w:bCs/>
        </w:rPr>
        <w:t xml:space="preserve">If </w:t>
      </w:r>
      <w:r w:rsidR="000F40BE">
        <w:rPr>
          <w:bCs/>
        </w:rPr>
        <w:t xml:space="preserve">the number of candidate </w:t>
      </w:r>
      <w:r w:rsidR="00383F3C">
        <w:rPr>
          <w:bCs/>
        </w:rPr>
        <w:t>PS</w:t>
      </w:r>
      <w:r w:rsidR="00961AF4">
        <w:rPr>
          <w:bCs/>
        </w:rPr>
        <w:t>Cell</w:t>
      </w:r>
      <w:r w:rsidR="000F40BE">
        <w:rPr>
          <w:bCs/>
        </w:rPr>
        <w:t xml:space="preserve"> can be set properly </w:t>
      </w:r>
      <w:r w:rsidR="00C94893">
        <w:rPr>
          <w:bCs/>
        </w:rPr>
        <w:t>according to the UE</w:t>
      </w:r>
      <w:r w:rsidR="00FC47B2">
        <w:rPr>
          <w:bCs/>
        </w:rPr>
        <w:t>’</w:t>
      </w:r>
      <w:r w:rsidR="00C94893" w:rsidRPr="0023126E">
        <w:rPr>
          <w:rFonts w:hint="eastAsia"/>
          <w:bCs/>
        </w:rPr>
        <w:t>s</w:t>
      </w:r>
      <w:r w:rsidR="00C94893" w:rsidRPr="0023126E">
        <w:rPr>
          <w:bCs/>
        </w:rPr>
        <w:t xml:space="preserve"> </w:t>
      </w:r>
      <w:r w:rsidR="00C94893" w:rsidRPr="0023126E">
        <w:rPr>
          <w:rFonts w:hint="eastAsia"/>
          <w:bCs/>
        </w:rPr>
        <w:t>capability</w:t>
      </w:r>
      <w:r w:rsidR="000F40BE" w:rsidRPr="0023126E">
        <w:rPr>
          <w:bCs/>
        </w:rPr>
        <w:t>, the signalling overhead can be reduced</w:t>
      </w:r>
      <w:r w:rsidR="00552BD9">
        <w:rPr>
          <w:bCs/>
        </w:rPr>
        <w:t xml:space="preserve"> for </w:t>
      </w:r>
      <w:r w:rsidR="00514CF4">
        <w:rPr>
          <w:bCs/>
        </w:rPr>
        <w:t>updating</w:t>
      </w:r>
      <w:r w:rsidR="00552BD9">
        <w:rPr>
          <w:bCs/>
        </w:rPr>
        <w:t xml:space="preserve"> </w:t>
      </w:r>
      <w:r w:rsidR="00CD0148" w:rsidRPr="002A32E5">
        <w:rPr>
          <w:bCs/>
        </w:rPr>
        <w:t>pre-configured candidate PSCells</w:t>
      </w:r>
      <w:r w:rsidR="00CD0148">
        <w:rPr>
          <w:bCs/>
        </w:rPr>
        <w:t xml:space="preserve"> </w:t>
      </w:r>
      <w:r w:rsidR="002676DD">
        <w:rPr>
          <w:bCs/>
        </w:rPr>
        <w:t>caused by</w:t>
      </w:r>
      <w:r w:rsidR="00CD0148">
        <w:rPr>
          <w:bCs/>
        </w:rPr>
        <w:t xml:space="preserve"> UE</w:t>
      </w:r>
      <w:r w:rsidR="00C038AA">
        <w:rPr>
          <w:bCs/>
        </w:rPr>
        <w:t xml:space="preserve">’s </w:t>
      </w:r>
      <w:r w:rsidR="00C038AA" w:rsidRPr="002A32E5">
        <w:rPr>
          <w:rFonts w:hint="eastAsia"/>
          <w:bCs/>
        </w:rPr>
        <w:t>mobility</w:t>
      </w:r>
      <w:r w:rsidR="00C038AA">
        <w:rPr>
          <w:bCs/>
        </w:rPr>
        <w:t>.</w:t>
      </w:r>
    </w:p>
    <w:p w14:paraId="1F2F01E6" w14:textId="508214D4" w:rsidR="008A45F7" w:rsidRDefault="000F40BE" w:rsidP="00CE056A">
      <w:pPr>
        <w:jc w:val="both"/>
        <w:rPr>
          <w:bCs/>
        </w:rPr>
      </w:pPr>
      <w:r w:rsidRPr="0023126E">
        <w:rPr>
          <w:bCs/>
        </w:rPr>
        <w:t xml:space="preserve">However, there might be some candidate </w:t>
      </w:r>
      <w:r w:rsidR="00CA464A">
        <w:rPr>
          <w:bCs/>
        </w:rPr>
        <w:t>PS</w:t>
      </w:r>
      <w:r w:rsidR="00FD668F">
        <w:rPr>
          <w:bCs/>
        </w:rPr>
        <w:t>C</w:t>
      </w:r>
      <w:r w:rsidRPr="0023126E">
        <w:rPr>
          <w:bCs/>
        </w:rPr>
        <w:t xml:space="preserve">ells </w:t>
      </w:r>
      <w:r w:rsidRPr="0023126E">
        <w:rPr>
          <w:rFonts w:hint="eastAsia"/>
          <w:bCs/>
        </w:rPr>
        <w:t>that</w:t>
      </w:r>
      <w:r w:rsidRPr="0023126E">
        <w:rPr>
          <w:bCs/>
        </w:rPr>
        <w:t xml:space="preserve"> UE will not select as the target PSCell according UE’s current location</w:t>
      </w:r>
      <w:r w:rsidR="00FA5BB3">
        <w:rPr>
          <w:bCs/>
        </w:rPr>
        <w:t>A</w:t>
      </w:r>
      <w:r w:rsidR="004D3A11">
        <w:rPr>
          <w:bCs/>
        </w:rPr>
        <w:t>nd</w:t>
      </w:r>
      <w:r w:rsidR="00FA5BB3">
        <w:rPr>
          <w:bCs/>
        </w:rPr>
        <w:t xml:space="preserve"> </w:t>
      </w:r>
      <w:r w:rsidR="00726907">
        <w:rPr>
          <w:bCs/>
        </w:rPr>
        <w:t>UE still h</w:t>
      </w:r>
      <w:r w:rsidR="004014F6">
        <w:rPr>
          <w:bCs/>
        </w:rPr>
        <w:t xml:space="preserve">as </w:t>
      </w:r>
      <w:r w:rsidR="00726907">
        <w:rPr>
          <w:bCs/>
        </w:rPr>
        <w:t xml:space="preserve">to evaluate </w:t>
      </w:r>
      <w:r w:rsidR="00FA5BB3">
        <w:rPr>
          <w:bCs/>
        </w:rPr>
        <w:t>them</w:t>
      </w:r>
      <w:r w:rsidR="00726907">
        <w:rPr>
          <w:bCs/>
        </w:rPr>
        <w:t>.</w:t>
      </w:r>
      <w:r w:rsidR="00A23427">
        <w:rPr>
          <w:bCs/>
        </w:rPr>
        <w:t xml:space="preserve"> </w:t>
      </w:r>
      <w:r w:rsidR="00F42133" w:rsidRPr="00F32479">
        <w:rPr>
          <w:rFonts w:eastAsia="等线"/>
          <w:lang w:val="en-US" w:eastAsia="zh-CN"/>
        </w:rPr>
        <w:t>With Activation and deactivation mechanism,</w:t>
      </w:r>
      <w:r w:rsidR="00F42133">
        <w:rPr>
          <w:rFonts w:eastAsia="等线"/>
          <w:lang w:val="en-US" w:eastAsia="zh-CN"/>
        </w:rPr>
        <w:t xml:space="preserve"> </w:t>
      </w:r>
      <w:r w:rsidR="00D00E00">
        <w:rPr>
          <w:rFonts w:eastAsia="等线"/>
          <w:lang w:val="en-US" w:eastAsia="zh-CN"/>
        </w:rPr>
        <w:t xml:space="preserve">these candidate PSCells can be deactivated and </w:t>
      </w:r>
      <w:r w:rsidR="00F42133">
        <w:rPr>
          <w:rFonts w:eastAsia="等线"/>
          <w:lang w:val="en-US" w:eastAsia="zh-CN"/>
        </w:rPr>
        <w:t xml:space="preserve">UE </w:t>
      </w:r>
      <w:r w:rsidR="00F42133" w:rsidRPr="00F32479">
        <w:rPr>
          <w:rFonts w:eastAsia="等线"/>
          <w:lang w:val="en-US" w:eastAsia="zh-CN"/>
        </w:rPr>
        <w:t>only needs to evaluate the CPA/CPC execution condition for the activated candidate cells</w:t>
      </w:r>
      <w:r w:rsidR="00F42133">
        <w:rPr>
          <w:rFonts w:eastAsia="等线"/>
          <w:lang w:val="en-US" w:eastAsia="zh-CN"/>
        </w:rPr>
        <w:t xml:space="preserve"> </w:t>
      </w:r>
      <w:r w:rsidR="00F42133">
        <w:rPr>
          <w:rFonts w:eastAsia="等线" w:hint="eastAsia"/>
          <w:lang w:val="en-US" w:eastAsia="zh-CN"/>
        </w:rPr>
        <w:t>with</w:t>
      </w:r>
      <w:r w:rsidR="00F42133">
        <w:rPr>
          <w:rFonts w:eastAsia="等线"/>
          <w:lang w:val="en-US" w:eastAsia="zh-CN"/>
        </w:rPr>
        <w:t xml:space="preserve"> </w:t>
      </w:r>
      <w:r w:rsidR="00C10362">
        <w:rPr>
          <w:rFonts w:eastAsia="等线" w:hint="eastAsia"/>
          <w:lang w:val="en-US" w:eastAsia="zh-CN"/>
        </w:rPr>
        <w:t>all</w:t>
      </w:r>
      <w:r w:rsidR="00C10362">
        <w:rPr>
          <w:rFonts w:eastAsia="等线"/>
          <w:lang w:val="en-US" w:eastAsia="zh-CN"/>
        </w:rPr>
        <w:t xml:space="preserve"> </w:t>
      </w:r>
      <w:r w:rsidR="00F42133">
        <w:rPr>
          <w:rFonts w:eastAsia="等线"/>
          <w:lang w:val="en-US" w:eastAsia="zh-CN"/>
        </w:rPr>
        <w:t>the candidate PSCells configuration</w:t>
      </w:r>
      <w:r w:rsidR="00C10362">
        <w:rPr>
          <w:rFonts w:eastAsia="等线"/>
          <w:lang w:val="en-US" w:eastAsia="zh-CN"/>
        </w:rPr>
        <w:t xml:space="preserve"> </w:t>
      </w:r>
      <w:r w:rsidR="00C10362">
        <w:rPr>
          <w:rFonts w:eastAsia="等线" w:hint="eastAsia"/>
          <w:lang w:val="en-US" w:eastAsia="zh-CN"/>
        </w:rPr>
        <w:t>kept</w:t>
      </w:r>
      <w:r w:rsidR="00533C1B">
        <w:rPr>
          <w:rFonts w:eastAsia="等线" w:hint="eastAsia"/>
          <w:lang w:val="en-US" w:eastAsia="zh-CN"/>
        </w:rPr>
        <w:t>.</w:t>
      </w:r>
      <w:r w:rsidR="00533C1B">
        <w:rPr>
          <w:rFonts w:eastAsia="等线"/>
          <w:lang w:val="en-US" w:eastAsia="zh-CN"/>
        </w:rPr>
        <w:t xml:space="preserve"> </w:t>
      </w:r>
      <w:r w:rsidR="001D25D7">
        <w:rPr>
          <w:rFonts w:eastAsia="等线"/>
          <w:lang w:val="en-US" w:eastAsia="zh-CN"/>
        </w:rPr>
        <w:t xml:space="preserve">Therefore, the </w:t>
      </w:r>
      <w:r w:rsidR="0090675D">
        <w:rPr>
          <w:rFonts w:eastAsia="等线"/>
          <w:lang w:val="en-US" w:eastAsia="zh-CN"/>
        </w:rPr>
        <w:t>unnecessary</w:t>
      </w:r>
      <w:r w:rsidR="001D25D7">
        <w:rPr>
          <w:rFonts w:eastAsia="等线"/>
          <w:lang w:val="en-US" w:eastAsia="zh-CN"/>
        </w:rPr>
        <w:t xml:space="preserve"> </w:t>
      </w:r>
      <w:r w:rsidR="0090675D">
        <w:rPr>
          <w:rFonts w:eastAsia="等线"/>
          <w:lang w:val="en-US" w:eastAsia="zh-CN"/>
        </w:rPr>
        <w:t>measurement can be</w:t>
      </w:r>
      <w:r w:rsidR="001D25D7">
        <w:rPr>
          <w:rFonts w:eastAsia="等线"/>
          <w:lang w:val="en-US" w:eastAsia="zh-CN"/>
        </w:rPr>
        <w:t xml:space="preserve"> reduced.</w:t>
      </w:r>
    </w:p>
    <w:p w14:paraId="4B2CC37F" w14:textId="0F54AFB0" w:rsidR="008B4625" w:rsidRDefault="008B4625" w:rsidP="00550F6C">
      <w:pPr>
        <w:jc w:val="both"/>
        <w:rPr>
          <w:rFonts w:eastAsia="等线"/>
          <w:b/>
          <w:lang w:val="en-US" w:eastAsia="zh-CN"/>
        </w:rPr>
      </w:pPr>
      <w:r w:rsidRPr="00484660">
        <w:rPr>
          <w:rFonts w:eastAsia="等线"/>
          <w:lang w:val="en-US" w:eastAsia="zh-CN"/>
        </w:rPr>
        <w:t>It might occur that the execution condition of one candidate PSCell is fulfilled but its current load is heavy which means UE’s service QoS might not be guaranteed in the cell with good quality. However, the heavy load of this candidate PSCell is temporarily, if the cell is deleted from the candidate PSCells for its heavy load and then is added when its load becomes normal, the signaling overhead might occur.</w:t>
      </w:r>
    </w:p>
    <w:p w14:paraId="62408678" w14:textId="535766CC" w:rsidR="008B4625" w:rsidRPr="00403DE8" w:rsidRDefault="00762F07" w:rsidP="00550F6C">
      <w:pPr>
        <w:jc w:val="both"/>
        <w:rPr>
          <w:rFonts w:eastAsia="等线"/>
          <w:b/>
          <w:lang w:val="en-US" w:eastAsia="zh-CN"/>
        </w:rPr>
      </w:pPr>
      <w:r w:rsidRPr="00403DE8">
        <w:rPr>
          <w:rFonts w:eastAsia="等线"/>
          <w:lang w:val="en-US" w:eastAsia="zh-CN"/>
        </w:rPr>
        <w:t xml:space="preserve">When the load status of candidate PSCell cells changes temporarily, the change of candidate PSCells by adding or deleting will cause </w:t>
      </w:r>
      <w:r w:rsidR="00526169" w:rsidRPr="00403DE8">
        <w:rPr>
          <w:rFonts w:eastAsia="等线"/>
          <w:lang w:val="en-US" w:eastAsia="zh-CN"/>
        </w:rPr>
        <w:t xml:space="preserve">signaling overhead </w:t>
      </w:r>
      <w:r w:rsidR="00D126D0" w:rsidRPr="00403DE8">
        <w:rPr>
          <w:rFonts w:eastAsia="等线" w:hint="eastAsia"/>
          <w:lang w:val="en-US" w:eastAsia="zh-CN"/>
        </w:rPr>
        <w:t>of</w:t>
      </w:r>
      <w:r w:rsidRPr="00403DE8">
        <w:rPr>
          <w:rFonts w:eastAsia="等线"/>
          <w:lang w:val="en-US" w:eastAsia="zh-CN"/>
        </w:rPr>
        <w:t xml:space="preserve"> reconfiguration and </w:t>
      </w:r>
      <w:r w:rsidR="0080499F" w:rsidRPr="00403DE8">
        <w:rPr>
          <w:rFonts w:eastAsia="等线" w:hint="eastAsia"/>
          <w:lang w:val="en-US" w:eastAsia="zh-CN"/>
        </w:rPr>
        <w:t>the</w:t>
      </w:r>
      <w:r w:rsidR="001C0FB3" w:rsidRPr="00403DE8">
        <w:rPr>
          <w:rFonts w:eastAsia="等线"/>
          <w:lang w:val="en-US" w:eastAsia="zh-CN"/>
        </w:rPr>
        <w:t xml:space="preserve"> </w:t>
      </w:r>
      <w:r w:rsidRPr="00403DE8">
        <w:rPr>
          <w:rFonts w:eastAsia="等线"/>
          <w:lang w:val="en-US" w:eastAsia="zh-CN"/>
        </w:rPr>
        <w:t>signaling overhead</w:t>
      </w:r>
      <w:r w:rsidR="00DA7DAB" w:rsidRPr="00403DE8">
        <w:rPr>
          <w:rFonts w:eastAsia="等线"/>
          <w:lang w:val="en-US" w:eastAsia="zh-CN"/>
        </w:rPr>
        <w:t xml:space="preserve"> </w:t>
      </w:r>
      <w:r w:rsidR="00DA7DAB" w:rsidRPr="00403DE8">
        <w:rPr>
          <w:rFonts w:eastAsia="等线" w:hint="eastAsia"/>
          <w:lang w:val="en-US" w:eastAsia="zh-CN"/>
        </w:rPr>
        <w:t>between</w:t>
      </w:r>
      <w:r w:rsidR="00DA7DAB" w:rsidRPr="00403DE8">
        <w:rPr>
          <w:rFonts w:eastAsia="等线"/>
          <w:lang w:val="en-US" w:eastAsia="zh-CN"/>
        </w:rPr>
        <w:t xml:space="preserve"> MN and </w:t>
      </w:r>
      <w:r w:rsidR="00C60A9F" w:rsidRPr="00403DE8">
        <w:rPr>
          <w:rFonts w:eastAsia="等线"/>
          <w:lang w:val="en-US" w:eastAsia="zh-CN"/>
        </w:rPr>
        <w:t xml:space="preserve">the </w:t>
      </w:r>
      <w:r w:rsidR="00DA7DAB" w:rsidRPr="00403DE8">
        <w:rPr>
          <w:rFonts w:eastAsia="等线"/>
          <w:lang w:val="en-US" w:eastAsia="zh-CN"/>
        </w:rPr>
        <w:t>candidate SN</w:t>
      </w:r>
      <w:r w:rsidRPr="00403DE8">
        <w:rPr>
          <w:rFonts w:eastAsia="等线"/>
          <w:lang w:val="en-US" w:eastAsia="zh-CN"/>
        </w:rPr>
        <w:t>.</w:t>
      </w:r>
      <w:r w:rsidR="002B4E30" w:rsidRPr="00403DE8">
        <w:rPr>
          <w:rFonts w:eastAsia="等线"/>
          <w:lang w:val="en-US" w:eastAsia="zh-CN"/>
        </w:rPr>
        <w:t xml:space="preserve"> </w:t>
      </w:r>
    </w:p>
    <w:p w14:paraId="48A3A1B2" w14:textId="7C2E4202" w:rsidR="00FC3FBA" w:rsidRPr="00403DE8" w:rsidRDefault="00FC3FBA" w:rsidP="00550F6C">
      <w:pPr>
        <w:jc w:val="both"/>
        <w:rPr>
          <w:rFonts w:eastAsia="等线"/>
          <w:lang w:val="en-US" w:eastAsia="zh-CN"/>
        </w:rPr>
      </w:pPr>
      <w:r w:rsidRPr="00403DE8">
        <w:rPr>
          <w:rFonts w:eastAsia="等线"/>
          <w:lang w:val="en-US" w:eastAsia="zh-CN"/>
        </w:rPr>
        <w:t>W</w:t>
      </w:r>
      <w:r w:rsidRPr="00403DE8">
        <w:rPr>
          <w:rFonts w:eastAsia="等线" w:hint="eastAsia"/>
          <w:lang w:val="en-US" w:eastAsia="zh-CN"/>
        </w:rPr>
        <w:t>i</w:t>
      </w:r>
      <w:r w:rsidRPr="00403DE8">
        <w:rPr>
          <w:rFonts w:eastAsia="等线"/>
          <w:lang w:val="en-US" w:eastAsia="zh-CN"/>
        </w:rPr>
        <w:t xml:space="preserve">th Activation and deactivation of candidate PSCells mechanism, </w:t>
      </w:r>
      <w:r w:rsidR="00256565" w:rsidRPr="00403DE8">
        <w:rPr>
          <w:rFonts w:eastAsia="等线"/>
          <w:lang w:val="en-US" w:eastAsia="zh-CN"/>
        </w:rPr>
        <w:t xml:space="preserve">the overload candidate </w:t>
      </w:r>
      <w:r w:rsidR="004162A6">
        <w:rPr>
          <w:rFonts w:eastAsia="等线"/>
          <w:lang w:val="en-US" w:eastAsia="zh-CN"/>
        </w:rPr>
        <w:t>PSC</w:t>
      </w:r>
      <w:r w:rsidR="00256565" w:rsidRPr="00403DE8">
        <w:rPr>
          <w:rFonts w:eastAsia="等线"/>
          <w:lang w:val="en-US" w:eastAsia="zh-CN"/>
        </w:rPr>
        <w:t xml:space="preserve">ell can be </w:t>
      </w:r>
      <w:r w:rsidR="00135A33" w:rsidRPr="00403DE8">
        <w:rPr>
          <w:rFonts w:eastAsia="等线"/>
          <w:lang w:val="en-US" w:eastAsia="zh-CN"/>
        </w:rPr>
        <w:t>deactivated</w:t>
      </w:r>
      <w:r w:rsidR="00263ED6" w:rsidRPr="00403DE8">
        <w:rPr>
          <w:rFonts w:eastAsia="等线" w:hint="eastAsia"/>
          <w:lang w:val="en-US" w:eastAsia="zh-CN"/>
        </w:rPr>
        <w:t>，</w:t>
      </w:r>
      <w:r w:rsidR="00135A33" w:rsidRPr="00403DE8">
        <w:rPr>
          <w:rFonts w:eastAsia="等线" w:hint="eastAsia"/>
          <w:lang w:val="en-US" w:eastAsia="zh-CN"/>
        </w:rPr>
        <w:t>and</w:t>
      </w:r>
      <w:r w:rsidR="00135A33" w:rsidRPr="00403DE8">
        <w:rPr>
          <w:rFonts w:eastAsia="等线"/>
          <w:lang w:val="en-US" w:eastAsia="zh-CN"/>
        </w:rPr>
        <w:t xml:space="preserve"> be activated when its load becomes normal</w:t>
      </w:r>
      <w:r w:rsidR="00242899" w:rsidRPr="00403DE8">
        <w:rPr>
          <w:rFonts w:eastAsia="等线"/>
          <w:lang w:val="en-US" w:eastAsia="zh-CN"/>
        </w:rPr>
        <w:t xml:space="preserve">. </w:t>
      </w:r>
      <w:r w:rsidR="003F7870">
        <w:rPr>
          <w:rFonts w:eastAsia="等线"/>
          <w:lang w:val="en-US" w:eastAsia="zh-CN"/>
        </w:rPr>
        <w:t>Only t</w:t>
      </w:r>
      <w:r w:rsidR="00D707AD">
        <w:rPr>
          <w:rFonts w:eastAsia="等线"/>
          <w:lang w:val="en-US" w:eastAsia="zh-CN"/>
        </w:rPr>
        <w:t xml:space="preserve">he </w:t>
      </w:r>
      <w:r w:rsidR="00A64381">
        <w:rPr>
          <w:rFonts w:eastAsia="等线"/>
          <w:lang w:val="en-US" w:eastAsia="zh-CN"/>
        </w:rPr>
        <w:t>activation</w:t>
      </w:r>
      <w:r w:rsidR="001B3BCA">
        <w:rPr>
          <w:rFonts w:eastAsia="等线"/>
          <w:lang w:val="en-US" w:eastAsia="zh-CN"/>
        </w:rPr>
        <w:t xml:space="preserve">/deactivation </w:t>
      </w:r>
      <w:r w:rsidR="00A64381">
        <w:rPr>
          <w:rFonts w:eastAsia="等线"/>
          <w:lang w:val="en-US" w:eastAsia="zh-CN"/>
        </w:rPr>
        <w:t xml:space="preserve">indication </w:t>
      </w:r>
      <w:r w:rsidR="001B3BCA">
        <w:rPr>
          <w:rFonts w:eastAsia="等线"/>
          <w:lang w:val="en-US" w:eastAsia="zh-CN"/>
        </w:rPr>
        <w:t xml:space="preserve">of candidate PSCell </w:t>
      </w:r>
      <w:r w:rsidR="004F3604">
        <w:rPr>
          <w:rFonts w:eastAsia="等线"/>
          <w:lang w:val="en-US" w:eastAsia="zh-CN"/>
        </w:rPr>
        <w:t>needs</w:t>
      </w:r>
      <w:r w:rsidR="001B3BCA">
        <w:rPr>
          <w:rFonts w:eastAsia="等线"/>
          <w:lang w:val="en-US" w:eastAsia="zh-CN"/>
        </w:rPr>
        <w:t xml:space="preserve"> </w:t>
      </w:r>
      <w:r w:rsidR="004F3604">
        <w:rPr>
          <w:rFonts w:eastAsia="等线"/>
          <w:lang w:val="en-US" w:eastAsia="zh-CN"/>
        </w:rPr>
        <w:t xml:space="preserve">to </w:t>
      </w:r>
      <w:r w:rsidR="001B3BCA">
        <w:rPr>
          <w:rFonts w:eastAsia="等线"/>
          <w:lang w:val="en-US" w:eastAsia="zh-CN"/>
        </w:rPr>
        <w:t xml:space="preserve">be </w:t>
      </w:r>
      <w:r w:rsidR="004F3604">
        <w:rPr>
          <w:rFonts w:eastAsia="等线"/>
          <w:lang w:val="en-US" w:eastAsia="zh-CN"/>
        </w:rPr>
        <w:t xml:space="preserve">transmit </w:t>
      </w:r>
      <w:r w:rsidR="001B3BCA">
        <w:rPr>
          <w:rFonts w:eastAsia="等线"/>
          <w:lang w:val="en-US" w:eastAsia="zh-CN"/>
        </w:rPr>
        <w:t>to UE</w:t>
      </w:r>
      <w:r w:rsidR="00CA15E0">
        <w:rPr>
          <w:rFonts w:eastAsia="等线"/>
          <w:lang w:val="en-US" w:eastAsia="zh-CN"/>
        </w:rPr>
        <w:t xml:space="preserve"> without reconfiguration sign</w:t>
      </w:r>
      <w:r w:rsidR="001D3AC7">
        <w:rPr>
          <w:rFonts w:eastAsia="等线"/>
          <w:lang w:val="en-US" w:eastAsia="zh-CN"/>
        </w:rPr>
        <w:t>a</w:t>
      </w:r>
      <w:r w:rsidR="00CA15E0">
        <w:rPr>
          <w:rFonts w:eastAsia="等线"/>
          <w:lang w:val="en-US" w:eastAsia="zh-CN"/>
        </w:rPr>
        <w:t>ling</w:t>
      </w:r>
      <w:r w:rsidR="00C067F0">
        <w:rPr>
          <w:rFonts w:eastAsia="等线" w:hint="eastAsia"/>
          <w:lang w:val="en-US" w:eastAsia="zh-CN"/>
        </w:rPr>
        <w:t>.</w:t>
      </w:r>
      <w:r w:rsidR="00B12096">
        <w:rPr>
          <w:rFonts w:eastAsia="等线"/>
          <w:lang w:val="en-US" w:eastAsia="zh-CN"/>
        </w:rPr>
        <w:t xml:space="preserve"> </w:t>
      </w:r>
      <w:r w:rsidR="000418F8">
        <w:rPr>
          <w:rFonts w:eastAsia="等线"/>
          <w:lang w:val="en-US" w:eastAsia="zh-CN"/>
        </w:rPr>
        <w:t>Furthermore,</w:t>
      </w:r>
      <w:r w:rsidR="00F05D5E">
        <w:rPr>
          <w:rFonts w:eastAsia="等线"/>
          <w:lang w:val="en-US" w:eastAsia="zh-CN"/>
        </w:rPr>
        <w:t xml:space="preserve"> </w:t>
      </w:r>
      <w:r w:rsidR="00FA565D" w:rsidRPr="00403DE8">
        <w:rPr>
          <w:rFonts w:eastAsia="等线"/>
          <w:lang w:val="en-US" w:eastAsia="zh-CN"/>
        </w:rPr>
        <w:t xml:space="preserve">UE only needs to evaluate </w:t>
      </w:r>
      <w:r w:rsidR="002F588D">
        <w:rPr>
          <w:rFonts w:eastAsia="等线"/>
          <w:lang w:val="en-US" w:eastAsia="zh-CN"/>
        </w:rPr>
        <w:t>the candidate PSCells</w:t>
      </w:r>
      <w:r w:rsidR="006B5B1D" w:rsidRPr="00403DE8">
        <w:rPr>
          <w:rFonts w:eastAsia="等线"/>
          <w:lang w:val="en-US" w:eastAsia="zh-CN"/>
        </w:rPr>
        <w:t xml:space="preserve"> </w:t>
      </w:r>
      <w:r w:rsidR="006B5B1D" w:rsidRPr="00403DE8">
        <w:rPr>
          <w:rFonts w:eastAsia="等线" w:hint="eastAsia"/>
          <w:lang w:val="en-US" w:eastAsia="zh-CN"/>
        </w:rPr>
        <w:t>when</w:t>
      </w:r>
      <w:r w:rsidR="006B5B1D" w:rsidRPr="00403DE8">
        <w:rPr>
          <w:rFonts w:eastAsia="等线"/>
          <w:lang w:val="en-US" w:eastAsia="zh-CN"/>
        </w:rPr>
        <w:t xml:space="preserve"> </w:t>
      </w:r>
      <w:r w:rsidR="007A4AB7">
        <w:rPr>
          <w:rFonts w:eastAsia="等线"/>
          <w:lang w:val="en-US" w:eastAsia="zh-CN"/>
        </w:rPr>
        <w:t>they are</w:t>
      </w:r>
      <w:r w:rsidR="006B5B1D" w:rsidRPr="00403DE8">
        <w:rPr>
          <w:rFonts w:eastAsia="等线"/>
          <w:lang w:val="en-US" w:eastAsia="zh-CN"/>
        </w:rPr>
        <w:t xml:space="preserve"> </w:t>
      </w:r>
      <w:r w:rsidR="006B5B1D" w:rsidRPr="00403DE8">
        <w:rPr>
          <w:rFonts w:eastAsia="等线" w:hint="eastAsia"/>
          <w:lang w:val="en-US" w:eastAsia="zh-CN"/>
        </w:rPr>
        <w:t>activated</w:t>
      </w:r>
      <w:r w:rsidR="006B5B1D" w:rsidRPr="00403DE8">
        <w:rPr>
          <w:rFonts w:eastAsia="等线"/>
          <w:lang w:val="en-US" w:eastAsia="zh-CN"/>
        </w:rPr>
        <w:t xml:space="preserve"> and the </w:t>
      </w:r>
      <w:r w:rsidR="001C74EE" w:rsidRPr="00403DE8">
        <w:rPr>
          <w:rFonts w:eastAsia="等线"/>
          <w:lang w:val="en-US" w:eastAsia="zh-CN"/>
        </w:rPr>
        <w:t>confi</w:t>
      </w:r>
      <w:r w:rsidR="006B5B1D" w:rsidRPr="00403DE8">
        <w:rPr>
          <w:rFonts w:eastAsia="等线"/>
          <w:lang w:val="en-US" w:eastAsia="zh-CN"/>
        </w:rPr>
        <w:t>gurati</w:t>
      </w:r>
      <w:r w:rsidR="001C74EE" w:rsidRPr="00403DE8">
        <w:rPr>
          <w:rFonts w:eastAsia="等线"/>
          <w:lang w:val="en-US" w:eastAsia="zh-CN"/>
        </w:rPr>
        <w:t>o</w:t>
      </w:r>
      <w:r w:rsidR="006B5B1D" w:rsidRPr="00403DE8">
        <w:rPr>
          <w:rFonts w:eastAsia="等线"/>
          <w:lang w:val="en-US" w:eastAsia="zh-CN"/>
        </w:rPr>
        <w:t>n of the candidate</w:t>
      </w:r>
      <w:r w:rsidR="00C20FC0">
        <w:rPr>
          <w:rFonts w:eastAsia="等线"/>
          <w:lang w:val="en-US" w:eastAsia="zh-CN"/>
        </w:rPr>
        <w:t xml:space="preserve"> PSC</w:t>
      </w:r>
      <w:r w:rsidR="006B5B1D" w:rsidRPr="00403DE8">
        <w:rPr>
          <w:rFonts w:eastAsia="等线"/>
          <w:lang w:val="en-US" w:eastAsia="zh-CN"/>
        </w:rPr>
        <w:t>ell</w:t>
      </w:r>
      <w:r w:rsidR="00C20FC0">
        <w:rPr>
          <w:rFonts w:eastAsia="等线"/>
          <w:lang w:val="en-US" w:eastAsia="zh-CN"/>
        </w:rPr>
        <w:t>s</w:t>
      </w:r>
      <w:bookmarkStart w:id="0" w:name="_GoBack"/>
      <w:bookmarkEnd w:id="0"/>
      <w:r w:rsidR="006B5B1D" w:rsidRPr="00403DE8">
        <w:rPr>
          <w:rFonts w:eastAsia="等线"/>
          <w:lang w:val="en-US" w:eastAsia="zh-CN"/>
        </w:rPr>
        <w:t xml:space="preserve"> is still</w:t>
      </w:r>
      <w:r w:rsidR="00FA565D" w:rsidRPr="00403DE8">
        <w:rPr>
          <w:rFonts w:eastAsia="等线"/>
          <w:lang w:val="en-US" w:eastAsia="zh-CN"/>
        </w:rPr>
        <w:t xml:space="preserve"> </w:t>
      </w:r>
      <w:r w:rsidR="006B5B1D" w:rsidRPr="00403DE8">
        <w:rPr>
          <w:rFonts w:eastAsia="等线"/>
          <w:lang w:val="en-US" w:eastAsia="zh-CN"/>
        </w:rPr>
        <w:t>kept in UE.</w:t>
      </w:r>
    </w:p>
    <w:p w14:paraId="11E2727A" w14:textId="7901A7AD" w:rsidR="00CA33AF" w:rsidRPr="00403DE8" w:rsidRDefault="002B4E30" w:rsidP="00CE6304">
      <w:pPr>
        <w:jc w:val="both"/>
        <w:rPr>
          <w:rFonts w:eastAsia="等线"/>
          <w:lang w:val="en-US" w:eastAsia="zh-CN"/>
        </w:rPr>
      </w:pPr>
      <w:r w:rsidRPr="00403DE8">
        <w:rPr>
          <w:rFonts w:eastAsia="等线"/>
          <w:b/>
          <w:lang w:val="en-US" w:eastAsia="zh-CN"/>
        </w:rPr>
        <w:t>Observation</w:t>
      </w:r>
      <w:r w:rsidR="006B35A2">
        <w:rPr>
          <w:rFonts w:eastAsia="等线"/>
          <w:b/>
          <w:lang w:val="en-US" w:eastAsia="zh-CN"/>
        </w:rPr>
        <w:t xml:space="preserve"> </w:t>
      </w:r>
      <w:r w:rsidR="005B7BE0" w:rsidRPr="00403DE8">
        <w:rPr>
          <w:rFonts w:eastAsia="等线"/>
          <w:b/>
          <w:lang w:val="en-US" w:eastAsia="zh-CN"/>
        </w:rPr>
        <w:t>1</w:t>
      </w:r>
      <w:r w:rsidRPr="00403DE8">
        <w:rPr>
          <w:rFonts w:eastAsia="等线"/>
          <w:b/>
          <w:lang w:val="en-US" w:eastAsia="zh-CN"/>
        </w:rPr>
        <w:t>:</w:t>
      </w:r>
      <w:r w:rsidRPr="00403DE8">
        <w:rPr>
          <w:rFonts w:eastAsia="等线"/>
          <w:lang w:val="en-US" w:eastAsia="zh-CN"/>
        </w:rPr>
        <w:t xml:space="preserve"> </w:t>
      </w:r>
      <w:r w:rsidR="00E00126">
        <w:rPr>
          <w:rFonts w:eastAsia="等线"/>
          <w:lang w:val="en-US" w:eastAsia="zh-CN"/>
        </w:rPr>
        <w:t>With a</w:t>
      </w:r>
      <w:r w:rsidR="007C21B3" w:rsidRPr="00403DE8">
        <w:rPr>
          <w:rFonts w:eastAsia="等线"/>
          <w:lang w:val="en-US" w:eastAsia="zh-CN"/>
        </w:rPr>
        <w:t>ctivation and deactivation of candidate PSCells,</w:t>
      </w:r>
      <w:r w:rsidR="00D04A93" w:rsidRPr="00403DE8">
        <w:rPr>
          <w:rFonts w:eastAsia="等线"/>
          <w:lang w:val="en-US" w:eastAsia="zh-CN"/>
        </w:rPr>
        <w:t xml:space="preserve"> the signaling overhead and UE’s energy consumption </w:t>
      </w:r>
      <w:r w:rsidR="001E6553" w:rsidRPr="00403DE8">
        <w:rPr>
          <w:rFonts w:eastAsia="等线"/>
          <w:lang w:val="en-US" w:eastAsia="zh-CN"/>
        </w:rPr>
        <w:t>can be</w:t>
      </w:r>
      <w:r w:rsidR="00E54191" w:rsidRPr="00403DE8">
        <w:rPr>
          <w:rFonts w:eastAsia="等线"/>
          <w:lang w:val="en-US" w:eastAsia="zh-CN"/>
        </w:rPr>
        <w:t xml:space="preserve"> </w:t>
      </w:r>
      <w:r w:rsidR="001E6553" w:rsidRPr="00403DE8">
        <w:rPr>
          <w:rFonts w:eastAsia="等线"/>
          <w:lang w:val="en-US" w:eastAsia="zh-CN"/>
        </w:rPr>
        <w:t>reduced</w:t>
      </w:r>
      <w:r w:rsidR="00CE5607" w:rsidRPr="00403DE8">
        <w:rPr>
          <w:rFonts w:eastAsia="等线" w:hint="eastAsia"/>
          <w:lang w:val="en-US" w:eastAsia="zh-CN"/>
        </w:rPr>
        <w:t>.</w:t>
      </w:r>
      <w:r w:rsidR="00D04A93" w:rsidRPr="00403DE8">
        <w:rPr>
          <w:rFonts w:eastAsia="等线"/>
          <w:lang w:val="en-US" w:eastAsia="zh-CN"/>
        </w:rPr>
        <w:t xml:space="preserve"> </w:t>
      </w:r>
    </w:p>
    <w:p w14:paraId="3338FE8B" w14:textId="5C56ED0A" w:rsidR="00C8015B" w:rsidRPr="00403DE8" w:rsidRDefault="00180EF1" w:rsidP="00CE6304">
      <w:pPr>
        <w:jc w:val="both"/>
        <w:rPr>
          <w:rFonts w:eastAsia="等线"/>
          <w:b/>
          <w:lang w:val="en-US" w:eastAsia="zh-CN"/>
        </w:rPr>
      </w:pPr>
      <w:r w:rsidRPr="00403DE8">
        <w:rPr>
          <w:rFonts w:eastAsia="等线"/>
          <w:b/>
          <w:lang w:val="en-US" w:eastAsia="zh-CN"/>
        </w:rPr>
        <w:t>Proposal</w:t>
      </w:r>
      <w:r w:rsidR="00063BF1" w:rsidRPr="00403DE8">
        <w:rPr>
          <w:rFonts w:eastAsia="等线"/>
          <w:b/>
          <w:lang w:val="en-US" w:eastAsia="zh-CN"/>
        </w:rPr>
        <w:t xml:space="preserve"> </w:t>
      </w:r>
      <w:r w:rsidR="000209CE">
        <w:rPr>
          <w:rFonts w:eastAsia="等线"/>
          <w:b/>
          <w:lang w:val="en-US" w:eastAsia="zh-CN"/>
        </w:rPr>
        <w:t>2</w:t>
      </w:r>
      <w:r w:rsidRPr="00403DE8">
        <w:rPr>
          <w:rFonts w:eastAsia="等线"/>
          <w:b/>
          <w:lang w:val="en-US" w:eastAsia="zh-CN"/>
        </w:rPr>
        <w:t>:</w:t>
      </w:r>
      <w:r w:rsidRPr="00403DE8">
        <w:rPr>
          <w:rFonts w:eastAsia="等线"/>
          <w:lang w:val="en-US" w:eastAsia="zh-CN"/>
        </w:rPr>
        <w:t xml:space="preserve"> </w:t>
      </w:r>
      <w:r w:rsidR="008523E9">
        <w:rPr>
          <w:rFonts w:eastAsia="等线"/>
          <w:lang w:val="en-US" w:eastAsia="zh-CN"/>
        </w:rPr>
        <w:t>S</w:t>
      </w:r>
      <w:r w:rsidR="00200222">
        <w:rPr>
          <w:rFonts w:eastAsia="等线"/>
          <w:lang w:val="en-US" w:eastAsia="zh-CN"/>
        </w:rPr>
        <w:t>upport a</w:t>
      </w:r>
      <w:r w:rsidR="00C8015B" w:rsidRPr="00403DE8">
        <w:rPr>
          <w:rFonts w:eastAsia="等线"/>
          <w:lang w:val="en-US"/>
        </w:rPr>
        <w:t xml:space="preserve">ctivation/deactivation of </w:t>
      </w:r>
      <w:r w:rsidR="009A50D7">
        <w:rPr>
          <w:rFonts w:eastAsia="等线"/>
          <w:lang w:val="en-US"/>
        </w:rPr>
        <w:t xml:space="preserve">candidate </w:t>
      </w:r>
      <w:r w:rsidR="00C8015B" w:rsidRPr="00403DE8">
        <w:rPr>
          <w:rFonts w:eastAsia="等线"/>
          <w:lang w:val="en-US"/>
        </w:rPr>
        <w:t>PSCells</w:t>
      </w:r>
      <w:r w:rsidR="00FE2749">
        <w:rPr>
          <w:rFonts w:eastAsia="等线"/>
          <w:lang w:val="en-US"/>
        </w:rPr>
        <w:t xml:space="preserve"> in </w:t>
      </w:r>
      <w:r w:rsidR="00C8015B" w:rsidRPr="00403DE8">
        <w:rPr>
          <w:rFonts w:eastAsia="等线"/>
          <w:lang w:val="en-US"/>
        </w:rPr>
        <w:t>Selective Activation</w:t>
      </w:r>
      <w:r w:rsidR="008523E9">
        <w:rPr>
          <w:rFonts w:eastAsia="等线"/>
          <w:lang w:val="en-US"/>
        </w:rPr>
        <w:t xml:space="preserve"> </w:t>
      </w:r>
      <w:r w:rsidR="008523E9" w:rsidRPr="008523E9">
        <w:rPr>
          <w:rFonts w:eastAsia="等线"/>
          <w:lang w:val="en-US"/>
        </w:rPr>
        <w:t>of the cell groups</w:t>
      </w:r>
      <w:r w:rsidR="00C41CF2" w:rsidRPr="00403DE8">
        <w:rPr>
          <w:rFonts w:eastAsia="等线"/>
          <w:lang w:val="en-US"/>
        </w:rPr>
        <w:t>.</w:t>
      </w:r>
    </w:p>
    <w:p w14:paraId="48328AD4" w14:textId="034F74FF" w:rsidR="00217376" w:rsidRPr="00403DE8" w:rsidRDefault="000C0795" w:rsidP="00B560BA">
      <w:pPr>
        <w:jc w:val="both"/>
        <w:rPr>
          <w:rFonts w:eastAsia="等线"/>
          <w:bCs/>
          <w:lang w:eastAsia="zh-CN"/>
        </w:rPr>
      </w:pPr>
      <w:r w:rsidRPr="002B378B">
        <w:rPr>
          <w:rFonts w:eastAsia="等线"/>
          <w:b/>
          <w:lang w:val="en-US" w:eastAsia="zh-CN"/>
        </w:rPr>
        <w:t>Proposal</w:t>
      </w:r>
      <w:r>
        <w:rPr>
          <w:rFonts w:eastAsia="等线"/>
          <w:b/>
          <w:lang w:val="en-US" w:eastAsia="zh-CN"/>
        </w:rPr>
        <w:t xml:space="preserve"> </w:t>
      </w:r>
      <w:r w:rsidRPr="002B378B">
        <w:rPr>
          <w:rFonts w:eastAsia="等线"/>
          <w:b/>
          <w:lang w:val="en-US" w:eastAsia="zh-CN"/>
        </w:rPr>
        <w:t>3:</w:t>
      </w:r>
      <w:r w:rsidR="00F87C89">
        <w:rPr>
          <w:rFonts w:eastAsia="等线"/>
          <w:lang w:val="en-US" w:eastAsia="zh-CN"/>
        </w:rPr>
        <w:t xml:space="preserve"> </w:t>
      </w:r>
      <w:r w:rsidR="00DF298F">
        <w:rPr>
          <w:rFonts w:eastAsia="等线"/>
          <w:lang w:val="en-US" w:eastAsia="zh-CN"/>
        </w:rPr>
        <w:t xml:space="preserve">RAN3 </w:t>
      </w:r>
      <w:r w:rsidR="00CE57F3">
        <w:rPr>
          <w:rFonts w:eastAsia="等线"/>
          <w:lang w:val="en-US" w:eastAsia="zh-CN"/>
        </w:rPr>
        <w:t xml:space="preserve">to </w:t>
      </w:r>
      <w:r w:rsidR="00DF298F">
        <w:rPr>
          <w:rFonts w:eastAsia="等线"/>
          <w:lang w:val="en-US" w:eastAsia="zh-CN"/>
        </w:rPr>
        <w:t xml:space="preserve">study the impact </w:t>
      </w:r>
      <w:r w:rsidR="00FF600E" w:rsidRPr="00403DE8">
        <w:rPr>
          <w:rFonts w:eastAsia="等线"/>
          <w:lang w:val="en-US" w:eastAsia="zh-CN"/>
        </w:rPr>
        <w:t>work on</w:t>
      </w:r>
      <w:r w:rsidR="000E540D" w:rsidRPr="00403DE8">
        <w:rPr>
          <w:rFonts w:eastAsia="等线"/>
          <w:lang w:val="en-US" w:eastAsia="zh-CN"/>
        </w:rPr>
        <w:t xml:space="preserve"> </w:t>
      </w:r>
      <w:r w:rsidR="00FF600E" w:rsidRPr="00403DE8">
        <w:rPr>
          <w:rFonts w:eastAsia="等线"/>
          <w:lang w:val="en-US" w:eastAsia="zh-CN"/>
        </w:rPr>
        <w:t>Xn</w:t>
      </w:r>
      <w:r w:rsidR="00E97C06" w:rsidRPr="00403DE8">
        <w:rPr>
          <w:rFonts w:eastAsia="等线"/>
          <w:lang w:val="en-US" w:eastAsia="zh-CN"/>
        </w:rPr>
        <w:t xml:space="preserve"> and </w:t>
      </w:r>
      <w:r w:rsidR="002435C6" w:rsidRPr="00403DE8">
        <w:rPr>
          <w:rFonts w:eastAsia="等线"/>
          <w:lang w:val="en-US" w:eastAsia="zh-CN"/>
        </w:rPr>
        <w:t>F1</w:t>
      </w:r>
      <w:r w:rsidR="00EC6F92">
        <w:rPr>
          <w:rFonts w:eastAsia="等线"/>
          <w:bCs/>
          <w:lang w:val="en-US" w:eastAsia="zh-CN"/>
        </w:rPr>
        <w:t xml:space="preserve"> </w:t>
      </w:r>
      <w:r w:rsidR="00EC6F92">
        <w:rPr>
          <w:rFonts w:eastAsia="等线"/>
          <w:lang w:val="en-US" w:eastAsia="zh-CN"/>
        </w:rPr>
        <w:t>t</w:t>
      </w:r>
      <w:r w:rsidR="00EC6F92" w:rsidRPr="00403DE8">
        <w:rPr>
          <w:rFonts w:eastAsia="等线" w:hint="eastAsia"/>
          <w:lang w:val="en-US" w:eastAsia="zh-CN"/>
        </w:rPr>
        <w:t>o</w:t>
      </w:r>
      <w:r w:rsidR="00EC6F92" w:rsidRPr="00403DE8">
        <w:rPr>
          <w:rFonts w:eastAsia="等线"/>
          <w:lang w:val="en-US" w:eastAsia="zh-CN"/>
        </w:rPr>
        <w:t xml:space="preserve"> support activation</w:t>
      </w:r>
      <w:r w:rsidR="00EC6F92">
        <w:rPr>
          <w:rFonts w:eastAsia="等线" w:hint="eastAsia"/>
          <w:lang w:val="en-US" w:eastAsia="zh-CN"/>
        </w:rPr>
        <w:t>/</w:t>
      </w:r>
      <w:r w:rsidR="00EC6F92" w:rsidRPr="00403DE8">
        <w:rPr>
          <w:rFonts w:eastAsia="等线"/>
          <w:lang w:val="en-US" w:eastAsia="zh-CN"/>
        </w:rPr>
        <w:t xml:space="preserve">deactivation </w:t>
      </w:r>
      <w:r w:rsidR="00EC6F92">
        <w:rPr>
          <w:rFonts w:eastAsia="等线"/>
          <w:lang w:val="en-US" w:eastAsia="zh-CN"/>
        </w:rPr>
        <w:t xml:space="preserve">of </w:t>
      </w:r>
      <w:r w:rsidR="00EC6F92" w:rsidRPr="00403DE8">
        <w:rPr>
          <w:rFonts w:eastAsia="等线"/>
          <w:lang w:val="en-US" w:eastAsia="zh-CN"/>
        </w:rPr>
        <w:t>candidate PSCells</w:t>
      </w:r>
      <w:r w:rsidR="00FF1D60">
        <w:rPr>
          <w:rFonts w:eastAsia="等线"/>
          <w:lang w:val="en-US" w:eastAsia="zh-CN"/>
        </w:rPr>
        <w:t>.</w:t>
      </w:r>
    </w:p>
    <w:p w14:paraId="3D911FCC" w14:textId="77777777" w:rsidR="00CD2CD5" w:rsidRPr="00B75429" w:rsidRDefault="00CD2CD5" w:rsidP="00CD2CD5">
      <w:pPr>
        <w:pStyle w:val="1"/>
        <w:pBdr>
          <w:top w:val="single" w:sz="12" w:space="5" w:color="auto"/>
        </w:pBdr>
        <w:jc w:val="both"/>
      </w:pPr>
      <w:r w:rsidRPr="00B75429">
        <w:t>Conclusion</w:t>
      </w:r>
    </w:p>
    <w:p w14:paraId="037D9853" w14:textId="31A026E7" w:rsidR="00CD2CD5" w:rsidRDefault="00CD2CD5" w:rsidP="00CD2CD5">
      <w:pPr>
        <w:jc w:val="both"/>
      </w:pPr>
      <w:r w:rsidRPr="00737B6B">
        <w:t xml:space="preserve">Based on the discussion, we have the following </w:t>
      </w:r>
      <w:r>
        <w:t>proposals</w:t>
      </w:r>
      <w:r w:rsidRPr="00737B6B">
        <w:t>.</w:t>
      </w:r>
    </w:p>
    <w:p w14:paraId="38152B61" w14:textId="77777777" w:rsidR="00AA4D88" w:rsidRPr="00CD3AF5" w:rsidRDefault="00AA4D88" w:rsidP="00AA4D88">
      <w:pPr>
        <w:jc w:val="both"/>
        <w:rPr>
          <w:rFonts w:eastAsia="Malgun Gothic"/>
          <w:lang w:eastAsia="ko-KR"/>
        </w:rPr>
      </w:pPr>
      <w:r w:rsidRPr="00C32C05">
        <w:rPr>
          <w:rFonts w:eastAsia="Malgun Gothic"/>
          <w:b/>
          <w:color w:val="000000" w:themeColor="text1"/>
          <w:lang w:eastAsia="ko-KR"/>
        </w:rPr>
        <w:t>Proposal 1:</w:t>
      </w:r>
      <w:r w:rsidRPr="00B51B4C">
        <w:rPr>
          <w:rFonts w:eastAsia="Malgun Gothic"/>
          <w:lang w:eastAsia="ko-KR"/>
        </w:rPr>
        <w:t xml:space="preserve"> </w:t>
      </w:r>
      <w:r>
        <w:rPr>
          <w:rFonts w:eastAsia="等线" w:hint="eastAsia"/>
          <w:lang w:eastAsia="zh-CN"/>
        </w:rPr>
        <w:t>M</w:t>
      </w:r>
      <w:r w:rsidRPr="007F548E">
        <w:rPr>
          <w:rFonts w:eastAsia="等线" w:hint="eastAsia"/>
          <w:lang w:eastAsia="zh-CN"/>
        </w:rPr>
        <w:t>odify</w:t>
      </w:r>
      <w:r w:rsidRPr="007F548E">
        <w:rPr>
          <w:rFonts w:eastAsia="等线"/>
          <w:lang w:eastAsia="zh-CN"/>
        </w:rPr>
        <w:t xml:space="preserve"> </w:t>
      </w:r>
      <w:r w:rsidRPr="007F548E">
        <w:rPr>
          <w:rFonts w:eastAsia="等线" w:hint="eastAsia"/>
          <w:lang w:eastAsia="zh-CN"/>
        </w:rPr>
        <w:t>the</w:t>
      </w:r>
      <w:r>
        <w:rPr>
          <w:rFonts w:eastAsia="等线" w:hint="eastAsia"/>
          <w:lang w:eastAsia="zh-CN"/>
        </w:rPr>
        <w:t xml:space="preserve"> description</w:t>
      </w:r>
      <w:r>
        <w:rPr>
          <w:rFonts w:eastAsia="等线"/>
          <w:lang w:eastAsia="zh-CN"/>
        </w:rPr>
        <w:t xml:space="preserve"> </w:t>
      </w:r>
      <w:r>
        <w:rPr>
          <w:rFonts w:eastAsia="等线" w:hint="eastAsia"/>
          <w:lang w:eastAsia="zh-CN"/>
        </w:rPr>
        <w:t>of</w:t>
      </w:r>
      <w:r>
        <w:rPr>
          <w:rFonts w:eastAsia="等线"/>
          <w:lang w:eastAsia="zh-CN"/>
        </w:rPr>
        <w:t xml:space="preserve"> </w:t>
      </w:r>
      <w:r>
        <w:rPr>
          <w:rFonts w:eastAsia="Malgun Gothic"/>
          <w:lang w:eastAsia="ko-KR"/>
        </w:rPr>
        <w:t>sub-scenario1: K</w:t>
      </w:r>
      <w:r w:rsidRPr="00C32C05">
        <w:rPr>
          <w:rFonts w:eastAsia="Malgun Gothic"/>
          <w:lang w:eastAsia="ko-KR"/>
        </w:rPr>
        <w:t>eeping PSCells prepared for CPA after UE accesses one of them</w:t>
      </w:r>
      <w:r>
        <w:rPr>
          <w:rFonts w:eastAsia="Malgun Gothic"/>
          <w:lang w:eastAsia="ko-KR"/>
        </w:rPr>
        <w:t xml:space="preserve">, and they can be used for the subsequent CPC </w:t>
      </w:r>
      <w:r w:rsidRPr="000A129A">
        <w:rPr>
          <w:rFonts w:eastAsia="Malgun Gothic" w:hint="eastAsia"/>
          <w:lang w:eastAsia="ko-KR"/>
        </w:rPr>
        <w:t>or</w:t>
      </w:r>
      <w:r>
        <w:rPr>
          <w:rFonts w:eastAsia="Malgun Gothic"/>
          <w:lang w:eastAsia="ko-KR"/>
        </w:rPr>
        <w:t xml:space="preserve"> CPA.</w:t>
      </w:r>
    </w:p>
    <w:p w14:paraId="5A3B6ECE" w14:textId="457478F6" w:rsidR="00A5608D" w:rsidRPr="00403DE8" w:rsidRDefault="00A5608D" w:rsidP="00A5608D">
      <w:pPr>
        <w:jc w:val="both"/>
        <w:rPr>
          <w:rFonts w:eastAsia="等线"/>
          <w:lang w:val="en-US" w:eastAsia="zh-CN"/>
        </w:rPr>
      </w:pPr>
      <w:r w:rsidRPr="00403DE8">
        <w:rPr>
          <w:rFonts w:eastAsia="等线"/>
          <w:b/>
          <w:lang w:val="en-US" w:eastAsia="zh-CN"/>
        </w:rPr>
        <w:t>Observation</w:t>
      </w:r>
      <w:r>
        <w:rPr>
          <w:rFonts w:eastAsia="等线"/>
          <w:b/>
          <w:lang w:val="en-US" w:eastAsia="zh-CN"/>
        </w:rPr>
        <w:t xml:space="preserve"> </w:t>
      </w:r>
      <w:r w:rsidRPr="00403DE8">
        <w:rPr>
          <w:rFonts w:eastAsia="等线"/>
          <w:b/>
          <w:lang w:val="en-US" w:eastAsia="zh-CN"/>
        </w:rPr>
        <w:t>1:</w:t>
      </w:r>
      <w:r w:rsidRPr="00403DE8">
        <w:rPr>
          <w:rFonts w:eastAsia="等线"/>
          <w:lang w:val="en-US" w:eastAsia="zh-CN"/>
        </w:rPr>
        <w:t xml:space="preserve"> </w:t>
      </w:r>
      <w:r w:rsidR="0065221A">
        <w:rPr>
          <w:rFonts w:eastAsia="等线"/>
          <w:lang w:val="en-US" w:eastAsia="zh-CN"/>
        </w:rPr>
        <w:t>With a</w:t>
      </w:r>
      <w:r w:rsidRPr="00403DE8">
        <w:rPr>
          <w:rFonts w:eastAsia="等线"/>
          <w:lang w:val="en-US" w:eastAsia="zh-CN"/>
        </w:rPr>
        <w:t>ctivation and d</w:t>
      </w:r>
      <w:r w:rsidR="005617F6">
        <w:rPr>
          <w:rFonts w:eastAsia="等线"/>
          <w:lang w:val="en-US" w:eastAsia="zh-CN"/>
        </w:rPr>
        <w:t>eactivation of candidate PSCells</w:t>
      </w:r>
      <w:r w:rsidRPr="00403DE8">
        <w:rPr>
          <w:rFonts w:eastAsia="等线"/>
          <w:lang w:val="en-US" w:eastAsia="zh-CN"/>
        </w:rPr>
        <w:t>, the signaling overhead and UE’s energy consumption can be reduced</w:t>
      </w:r>
      <w:r w:rsidRPr="00403DE8">
        <w:rPr>
          <w:rFonts w:eastAsia="等线" w:hint="eastAsia"/>
          <w:lang w:val="en-US" w:eastAsia="zh-CN"/>
        </w:rPr>
        <w:t>.</w:t>
      </w:r>
      <w:r w:rsidRPr="00403DE8">
        <w:rPr>
          <w:rFonts w:eastAsia="等线"/>
          <w:lang w:val="en-US" w:eastAsia="zh-CN"/>
        </w:rPr>
        <w:t xml:space="preserve"> </w:t>
      </w:r>
    </w:p>
    <w:p w14:paraId="3516AA8E" w14:textId="77777777" w:rsidR="00A5608D" w:rsidRPr="00403DE8" w:rsidRDefault="00A5608D" w:rsidP="00A5608D">
      <w:pPr>
        <w:jc w:val="both"/>
        <w:rPr>
          <w:rFonts w:eastAsia="等线"/>
          <w:b/>
          <w:lang w:val="en-US" w:eastAsia="zh-CN"/>
        </w:rPr>
      </w:pPr>
      <w:r w:rsidRPr="00403DE8">
        <w:rPr>
          <w:rFonts w:eastAsia="等线"/>
          <w:b/>
          <w:lang w:val="en-US" w:eastAsia="zh-CN"/>
        </w:rPr>
        <w:t xml:space="preserve">Proposal </w:t>
      </w:r>
      <w:r>
        <w:rPr>
          <w:rFonts w:eastAsia="等线"/>
          <w:b/>
          <w:lang w:val="en-US" w:eastAsia="zh-CN"/>
        </w:rPr>
        <w:t>2</w:t>
      </w:r>
      <w:r w:rsidRPr="00403DE8">
        <w:rPr>
          <w:rFonts w:eastAsia="等线"/>
          <w:b/>
          <w:lang w:val="en-US" w:eastAsia="zh-CN"/>
        </w:rPr>
        <w:t>:</w:t>
      </w:r>
      <w:r w:rsidRPr="00403DE8">
        <w:rPr>
          <w:rFonts w:eastAsia="等线"/>
          <w:lang w:val="en-US" w:eastAsia="zh-CN"/>
        </w:rPr>
        <w:t xml:space="preserve"> </w:t>
      </w:r>
      <w:r>
        <w:rPr>
          <w:rFonts w:eastAsia="等线"/>
          <w:lang w:val="en-US" w:eastAsia="zh-CN"/>
        </w:rPr>
        <w:t>Support a</w:t>
      </w:r>
      <w:r w:rsidRPr="00403DE8">
        <w:rPr>
          <w:rFonts w:eastAsia="等线"/>
          <w:lang w:val="en-US"/>
        </w:rPr>
        <w:t xml:space="preserve">ctivation/deactivation of </w:t>
      </w:r>
      <w:r>
        <w:rPr>
          <w:rFonts w:eastAsia="等线"/>
          <w:lang w:val="en-US"/>
        </w:rPr>
        <w:t xml:space="preserve">candidate </w:t>
      </w:r>
      <w:r w:rsidRPr="00403DE8">
        <w:rPr>
          <w:rFonts w:eastAsia="等线"/>
          <w:lang w:val="en-US"/>
        </w:rPr>
        <w:t>PSCells</w:t>
      </w:r>
      <w:r>
        <w:rPr>
          <w:rFonts w:eastAsia="等线"/>
          <w:lang w:val="en-US"/>
        </w:rPr>
        <w:t xml:space="preserve"> in </w:t>
      </w:r>
      <w:r w:rsidRPr="00403DE8">
        <w:rPr>
          <w:rFonts w:eastAsia="等线"/>
          <w:lang w:val="en-US"/>
        </w:rPr>
        <w:t>Selective Activation</w:t>
      </w:r>
      <w:r>
        <w:rPr>
          <w:rFonts w:eastAsia="等线"/>
          <w:lang w:val="en-US"/>
        </w:rPr>
        <w:t xml:space="preserve"> </w:t>
      </w:r>
      <w:r w:rsidRPr="008523E9">
        <w:rPr>
          <w:rFonts w:eastAsia="等线"/>
          <w:lang w:val="en-US"/>
        </w:rPr>
        <w:t>of the cell groups</w:t>
      </w:r>
      <w:r w:rsidRPr="00403DE8">
        <w:rPr>
          <w:rFonts w:eastAsia="等线"/>
          <w:lang w:val="en-US"/>
        </w:rPr>
        <w:t>.</w:t>
      </w:r>
    </w:p>
    <w:p w14:paraId="4199DBA2" w14:textId="77777777" w:rsidR="00A5608D" w:rsidRPr="00403DE8" w:rsidRDefault="00A5608D" w:rsidP="00A5608D">
      <w:pPr>
        <w:jc w:val="both"/>
        <w:rPr>
          <w:rFonts w:eastAsia="等线"/>
          <w:bCs/>
          <w:lang w:eastAsia="zh-CN"/>
        </w:rPr>
      </w:pPr>
      <w:r w:rsidRPr="002B378B">
        <w:rPr>
          <w:rFonts w:eastAsia="等线"/>
          <w:b/>
          <w:lang w:val="en-US" w:eastAsia="zh-CN"/>
        </w:rPr>
        <w:t>Proposal</w:t>
      </w:r>
      <w:r>
        <w:rPr>
          <w:rFonts w:eastAsia="等线"/>
          <w:b/>
          <w:lang w:val="en-US" w:eastAsia="zh-CN"/>
        </w:rPr>
        <w:t xml:space="preserve"> </w:t>
      </w:r>
      <w:r w:rsidRPr="002B378B">
        <w:rPr>
          <w:rFonts w:eastAsia="等线"/>
          <w:b/>
          <w:lang w:val="en-US" w:eastAsia="zh-CN"/>
        </w:rPr>
        <w:t>3:</w:t>
      </w:r>
      <w:r>
        <w:rPr>
          <w:rFonts w:eastAsia="等线"/>
          <w:lang w:val="en-US" w:eastAsia="zh-CN"/>
        </w:rPr>
        <w:t xml:space="preserve"> RAN3 to study the impact </w:t>
      </w:r>
      <w:r w:rsidRPr="00403DE8">
        <w:rPr>
          <w:rFonts w:eastAsia="等线"/>
          <w:lang w:val="en-US" w:eastAsia="zh-CN"/>
        </w:rPr>
        <w:t>work on Xn and F1</w:t>
      </w:r>
      <w:r>
        <w:rPr>
          <w:rFonts w:eastAsia="等线"/>
          <w:bCs/>
          <w:lang w:val="en-US" w:eastAsia="zh-CN"/>
        </w:rPr>
        <w:t xml:space="preserve"> </w:t>
      </w:r>
      <w:r>
        <w:rPr>
          <w:rFonts w:eastAsia="等线"/>
          <w:lang w:val="en-US" w:eastAsia="zh-CN"/>
        </w:rPr>
        <w:t>t</w:t>
      </w:r>
      <w:r w:rsidRPr="00403DE8">
        <w:rPr>
          <w:rFonts w:eastAsia="等线" w:hint="eastAsia"/>
          <w:lang w:val="en-US" w:eastAsia="zh-CN"/>
        </w:rPr>
        <w:t>o</w:t>
      </w:r>
      <w:r w:rsidRPr="00403DE8">
        <w:rPr>
          <w:rFonts w:eastAsia="等线"/>
          <w:lang w:val="en-US" w:eastAsia="zh-CN"/>
        </w:rPr>
        <w:t xml:space="preserve"> support activation</w:t>
      </w:r>
      <w:r>
        <w:rPr>
          <w:rFonts w:eastAsia="等线" w:hint="eastAsia"/>
          <w:lang w:val="en-US" w:eastAsia="zh-CN"/>
        </w:rPr>
        <w:t>/</w:t>
      </w:r>
      <w:r w:rsidRPr="00403DE8">
        <w:rPr>
          <w:rFonts w:eastAsia="等线"/>
          <w:lang w:val="en-US" w:eastAsia="zh-CN"/>
        </w:rPr>
        <w:t xml:space="preserve">deactivation </w:t>
      </w:r>
      <w:r>
        <w:rPr>
          <w:rFonts w:eastAsia="等线"/>
          <w:lang w:val="en-US" w:eastAsia="zh-CN"/>
        </w:rPr>
        <w:t xml:space="preserve">of </w:t>
      </w:r>
      <w:r w:rsidRPr="00403DE8">
        <w:rPr>
          <w:rFonts w:eastAsia="等线"/>
          <w:lang w:val="en-US" w:eastAsia="zh-CN"/>
        </w:rPr>
        <w:t>candidate PSCells</w:t>
      </w:r>
      <w:r>
        <w:rPr>
          <w:rFonts w:eastAsia="等线"/>
          <w:lang w:val="en-US" w:eastAsia="zh-CN"/>
        </w:rPr>
        <w:t>.</w:t>
      </w:r>
    </w:p>
    <w:p w14:paraId="5F75581A" w14:textId="77777777" w:rsidR="00AF6E04" w:rsidRPr="00A5608D" w:rsidRDefault="00AF6E04" w:rsidP="00F5630C">
      <w:pPr>
        <w:jc w:val="both"/>
        <w:rPr>
          <w:rFonts w:eastAsia="Malgun Gothic"/>
          <w:b/>
          <w:lang w:eastAsia="ko-KR"/>
        </w:rPr>
      </w:pPr>
    </w:p>
    <w:sectPr w:rsidR="00AF6E04" w:rsidRPr="00A5608D"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35B5D" w14:textId="77777777" w:rsidR="00077847" w:rsidRPr="008C651D" w:rsidRDefault="00077847" w:rsidP="00C24254">
      <w:pPr>
        <w:spacing w:after="0"/>
        <w:rPr>
          <w:rFonts w:ascii="Arial" w:eastAsia="宋体" w:hAnsi="Arial" w:cs="Arial"/>
          <w:color w:val="0000FF"/>
          <w:kern w:val="2"/>
          <w:lang w:val="en-US" w:eastAsia="zh-CN"/>
        </w:rPr>
      </w:pPr>
      <w:r>
        <w:separator/>
      </w:r>
    </w:p>
  </w:endnote>
  <w:endnote w:type="continuationSeparator" w:id="0">
    <w:p w14:paraId="5D9D7143" w14:textId="77777777" w:rsidR="00077847" w:rsidRPr="008C651D" w:rsidRDefault="00077847"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596F3" w14:textId="77777777" w:rsidR="00077847" w:rsidRPr="008C651D" w:rsidRDefault="00077847" w:rsidP="00C24254">
      <w:pPr>
        <w:spacing w:after="0"/>
        <w:rPr>
          <w:rFonts w:ascii="Arial" w:eastAsia="宋体" w:hAnsi="Arial" w:cs="Arial"/>
          <w:color w:val="0000FF"/>
          <w:kern w:val="2"/>
          <w:lang w:val="en-US" w:eastAsia="zh-CN"/>
        </w:rPr>
      </w:pPr>
      <w:r>
        <w:separator/>
      </w:r>
    </w:p>
  </w:footnote>
  <w:footnote w:type="continuationSeparator" w:id="0">
    <w:p w14:paraId="39537C04" w14:textId="77777777" w:rsidR="00077847" w:rsidRPr="008C651D" w:rsidRDefault="00077847"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7"/>
  </w:num>
  <w:num w:numId="4">
    <w:abstractNumId w:val="11"/>
  </w:num>
  <w:num w:numId="5">
    <w:abstractNumId w:val="4"/>
  </w:num>
  <w:num w:numId="6">
    <w:abstractNumId w:val="8"/>
  </w:num>
  <w:num w:numId="7">
    <w:abstractNumId w:val="3"/>
  </w:num>
  <w:num w:numId="8">
    <w:abstractNumId w:val="9"/>
  </w:num>
  <w:num w:numId="9">
    <w:abstractNumId w:val="5"/>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num>
  <w:num w:numId="17">
    <w:abstractNumId w:val="0"/>
  </w:num>
  <w:num w:numId="18">
    <w:abstractNumId w:val="0"/>
  </w:num>
  <w:num w:numId="19">
    <w:abstractNumId w:val="1"/>
  </w:num>
  <w:num w:numId="20">
    <w:abstractNumId w:val="0"/>
  </w:num>
  <w:num w:numId="21">
    <w:abstractNumId w:val="0"/>
  </w:num>
  <w:num w:numId="22">
    <w:abstractNumId w:val="12"/>
  </w:num>
  <w:num w:numId="23">
    <w:abstractNumId w:val="6"/>
  </w:num>
  <w:num w:numId="2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585"/>
    <w:rsid w:val="00001606"/>
    <w:rsid w:val="000019DF"/>
    <w:rsid w:val="00001DF2"/>
    <w:rsid w:val="00002569"/>
    <w:rsid w:val="000030DA"/>
    <w:rsid w:val="0000349E"/>
    <w:rsid w:val="0000358B"/>
    <w:rsid w:val="00003AC0"/>
    <w:rsid w:val="00004092"/>
    <w:rsid w:val="000040CB"/>
    <w:rsid w:val="00004272"/>
    <w:rsid w:val="0000495B"/>
    <w:rsid w:val="00004AAB"/>
    <w:rsid w:val="000050A3"/>
    <w:rsid w:val="00005E0A"/>
    <w:rsid w:val="00005FB7"/>
    <w:rsid w:val="000062AF"/>
    <w:rsid w:val="000062D5"/>
    <w:rsid w:val="000078A9"/>
    <w:rsid w:val="00007D5F"/>
    <w:rsid w:val="00007FA8"/>
    <w:rsid w:val="0001019F"/>
    <w:rsid w:val="000107DE"/>
    <w:rsid w:val="00010B05"/>
    <w:rsid w:val="00010B42"/>
    <w:rsid w:val="00010E3B"/>
    <w:rsid w:val="00011274"/>
    <w:rsid w:val="00012003"/>
    <w:rsid w:val="00012703"/>
    <w:rsid w:val="00012784"/>
    <w:rsid w:val="00012A2D"/>
    <w:rsid w:val="00013089"/>
    <w:rsid w:val="00013496"/>
    <w:rsid w:val="0001355A"/>
    <w:rsid w:val="000139BF"/>
    <w:rsid w:val="00013A65"/>
    <w:rsid w:val="00013B7D"/>
    <w:rsid w:val="0001432E"/>
    <w:rsid w:val="00014471"/>
    <w:rsid w:val="00014555"/>
    <w:rsid w:val="00014F74"/>
    <w:rsid w:val="000151DF"/>
    <w:rsid w:val="0001520A"/>
    <w:rsid w:val="0001590C"/>
    <w:rsid w:val="00015F60"/>
    <w:rsid w:val="00016223"/>
    <w:rsid w:val="00016625"/>
    <w:rsid w:val="000167AC"/>
    <w:rsid w:val="000172D3"/>
    <w:rsid w:val="000179F3"/>
    <w:rsid w:val="00017ADA"/>
    <w:rsid w:val="00017B20"/>
    <w:rsid w:val="000204AC"/>
    <w:rsid w:val="000209CE"/>
    <w:rsid w:val="00021267"/>
    <w:rsid w:val="0002246E"/>
    <w:rsid w:val="00022AF7"/>
    <w:rsid w:val="00022B64"/>
    <w:rsid w:val="00022E10"/>
    <w:rsid w:val="00023526"/>
    <w:rsid w:val="00024936"/>
    <w:rsid w:val="00025BD3"/>
    <w:rsid w:val="00025CA7"/>
    <w:rsid w:val="00025FBD"/>
    <w:rsid w:val="00026424"/>
    <w:rsid w:val="0002676B"/>
    <w:rsid w:val="0002766E"/>
    <w:rsid w:val="00030E92"/>
    <w:rsid w:val="000312E1"/>
    <w:rsid w:val="0003152E"/>
    <w:rsid w:val="00031B21"/>
    <w:rsid w:val="00031C89"/>
    <w:rsid w:val="00032672"/>
    <w:rsid w:val="000338CA"/>
    <w:rsid w:val="0003444A"/>
    <w:rsid w:val="000349F8"/>
    <w:rsid w:val="00034DFC"/>
    <w:rsid w:val="00035225"/>
    <w:rsid w:val="00035CD3"/>
    <w:rsid w:val="0003660E"/>
    <w:rsid w:val="00036A22"/>
    <w:rsid w:val="00036C1F"/>
    <w:rsid w:val="000370EF"/>
    <w:rsid w:val="00037557"/>
    <w:rsid w:val="00037911"/>
    <w:rsid w:val="00037A1C"/>
    <w:rsid w:val="00037B2A"/>
    <w:rsid w:val="00040BFD"/>
    <w:rsid w:val="00040ED1"/>
    <w:rsid w:val="000413CF"/>
    <w:rsid w:val="000418F8"/>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4ED"/>
    <w:rsid w:val="00045521"/>
    <w:rsid w:val="00045B68"/>
    <w:rsid w:val="00045B6E"/>
    <w:rsid w:val="0004609C"/>
    <w:rsid w:val="00046152"/>
    <w:rsid w:val="000467D6"/>
    <w:rsid w:val="00046D5B"/>
    <w:rsid w:val="00046D67"/>
    <w:rsid w:val="0004757D"/>
    <w:rsid w:val="000475A8"/>
    <w:rsid w:val="000475BE"/>
    <w:rsid w:val="00047913"/>
    <w:rsid w:val="00047BA8"/>
    <w:rsid w:val="00047E1F"/>
    <w:rsid w:val="00047E58"/>
    <w:rsid w:val="00047ED2"/>
    <w:rsid w:val="0005064C"/>
    <w:rsid w:val="0005065E"/>
    <w:rsid w:val="00050759"/>
    <w:rsid w:val="00051060"/>
    <w:rsid w:val="000516CE"/>
    <w:rsid w:val="000519A6"/>
    <w:rsid w:val="00051EB0"/>
    <w:rsid w:val="000527A4"/>
    <w:rsid w:val="00052811"/>
    <w:rsid w:val="00052B3E"/>
    <w:rsid w:val="00052E57"/>
    <w:rsid w:val="00053411"/>
    <w:rsid w:val="000535A3"/>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C02"/>
    <w:rsid w:val="000603E6"/>
    <w:rsid w:val="00061150"/>
    <w:rsid w:val="0006139D"/>
    <w:rsid w:val="0006187B"/>
    <w:rsid w:val="00061D75"/>
    <w:rsid w:val="00061E9F"/>
    <w:rsid w:val="00062087"/>
    <w:rsid w:val="00063027"/>
    <w:rsid w:val="00063375"/>
    <w:rsid w:val="00063610"/>
    <w:rsid w:val="000637F3"/>
    <w:rsid w:val="00063801"/>
    <w:rsid w:val="0006389C"/>
    <w:rsid w:val="0006399B"/>
    <w:rsid w:val="00063BF1"/>
    <w:rsid w:val="0006402A"/>
    <w:rsid w:val="00064492"/>
    <w:rsid w:val="0006459B"/>
    <w:rsid w:val="00065F48"/>
    <w:rsid w:val="0006608C"/>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552"/>
    <w:rsid w:val="000743A4"/>
    <w:rsid w:val="00074D4C"/>
    <w:rsid w:val="000752A8"/>
    <w:rsid w:val="000752F6"/>
    <w:rsid w:val="000753FD"/>
    <w:rsid w:val="00075B1D"/>
    <w:rsid w:val="00075BB3"/>
    <w:rsid w:val="00075BEA"/>
    <w:rsid w:val="0007637B"/>
    <w:rsid w:val="000769E4"/>
    <w:rsid w:val="00076BE4"/>
    <w:rsid w:val="000772C9"/>
    <w:rsid w:val="000772F3"/>
    <w:rsid w:val="00077333"/>
    <w:rsid w:val="00077396"/>
    <w:rsid w:val="00077847"/>
    <w:rsid w:val="00077A0A"/>
    <w:rsid w:val="00077A12"/>
    <w:rsid w:val="00077A6D"/>
    <w:rsid w:val="00077B6F"/>
    <w:rsid w:val="00077E89"/>
    <w:rsid w:val="00077F59"/>
    <w:rsid w:val="00077F8A"/>
    <w:rsid w:val="00080058"/>
    <w:rsid w:val="00080106"/>
    <w:rsid w:val="0008065A"/>
    <w:rsid w:val="00081233"/>
    <w:rsid w:val="0008162F"/>
    <w:rsid w:val="000816F8"/>
    <w:rsid w:val="00081BE1"/>
    <w:rsid w:val="00082201"/>
    <w:rsid w:val="000824C5"/>
    <w:rsid w:val="000830F9"/>
    <w:rsid w:val="000831D2"/>
    <w:rsid w:val="0008322E"/>
    <w:rsid w:val="00083877"/>
    <w:rsid w:val="00083ABA"/>
    <w:rsid w:val="00083BE3"/>
    <w:rsid w:val="00084271"/>
    <w:rsid w:val="0008455F"/>
    <w:rsid w:val="00084693"/>
    <w:rsid w:val="000847D6"/>
    <w:rsid w:val="000849FA"/>
    <w:rsid w:val="00084C1B"/>
    <w:rsid w:val="000851DE"/>
    <w:rsid w:val="000859B4"/>
    <w:rsid w:val="00085A3F"/>
    <w:rsid w:val="00086098"/>
    <w:rsid w:val="00086B3A"/>
    <w:rsid w:val="00086B66"/>
    <w:rsid w:val="00086F81"/>
    <w:rsid w:val="00086FF9"/>
    <w:rsid w:val="000875EE"/>
    <w:rsid w:val="00087F84"/>
    <w:rsid w:val="0009011A"/>
    <w:rsid w:val="00090345"/>
    <w:rsid w:val="00090A1A"/>
    <w:rsid w:val="00090C71"/>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3A8"/>
    <w:rsid w:val="00095BFA"/>
    <w:rsid w:val="000967E3"/>
    <w:rsid w:val="0009696C"/>
    <w:rsid w:val="00096EA1"/>
    <w:rsid w:val="00097610"/>
    <w:rsid w:val="0009772E"/>
    <w:rsid w:val="0009777E"/>
    <w:rsid w:val="00097DFB"/>
    <w:rsid w:val="00097F63"/>
    <w:rsid w:val="000A0540"/>
    <w:rsid w:val="000A0813"/>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3FB7"/>
    <w:rsid w:val="000A401D"/>
    <w:rsid w:val="000A47A4"/>
    <w:rsid w:val="000A5DD5"/>
    <w:rsid w:val="000A5E88"/>
    <w:rsid w:val="000A68F2"/>
    <w:rsid w:val="000A6D57"/>
    <w:rsid w:val="000A6EF0"/>
    <w:rsid w:val="000A7499"/>
    <w:rsid w:val="000B0007"/>
    <w:rsid w:val="000B0FF4"/>
    <w:rsid w:val="000B10DF"/>
    <w:rsid w:val="000B20B5"/>
    <w:rsid w:val="000B23E8"/>
    <w:rsid w:val="000B25DA"/>
    <w:rsid w:val="000B3157"/>
    <w:rsid w:val="000B372A"/>
    <w:rsid w:val="000B38DA"/>
    <w:rsid w:val="000B3917"/>
    <w:rsid w:val="000B39ED"/>
    <w:rsid w:val="000B442B"/>
    <w:rsid w:val="000B442C"/>
    <w:rsid w:val="000B45FA"/>
    <w:rsid w:val="000B4E6F"/>
    <w:rsid w:val="000B5517"/>
    <w:rsid w:val="000B55C4"/>
    <w:rsid w:val="000B5840"/>
    <w:rsid w:val="000B5863"/>
    <w:rsid w:val="000B5918"/>
    <w:rsid w:val="000B5BC6"/>
    <w:rsid w:val="000B5E86"/>
    <w:rsid w:val="000B5ED4"/>
    <w:rsid w:val="000B5F88"/>
    <w:rsid w:val="000B6056"/>
    <w:rsid w:val="000B6AFB"/>
    <w:rsid w:val="000B6DE7"/>
    <w:rsid w:val="000B786B"/>
    <w:rsid w:val="000C0795"/>
    <w:rsid w:val="000C0BE5"/>
    <w:rsid w:val="000C0E97"/>
    <w:rsid w:val="000C0FF7"/>
    <w:rsid w:val="000C1056"/>
    <w:rsid w:val="000C149D"/>
    <w:rsid w:val="000C1835"/>
    <w:rsid w:val="000C1ACB"/>
    <w:rsid w:val="000C1E75"/>
    <w:rsid w:val="000C254E"/>
    <w:rsid w:val="000C2553"/>
    <w:rsid w:val="000C3195"/>
    <w:rsid w:val="000C3976"/>
    <w:rsid w:val="000C3B5C"/>
    <w:rsid w:val="000C4097"/>
    <w:rsid w:val="000C41A1"/>
    <w:rsid w:val="000C42B1"/>
    <w:rsid w:val="000C47FD"/>
    <w:rsid w:val="000C54BD"/>
    <w:rsid w:val="000C54DB"/>
    <w:rsid w:val="000C5504"/>
    <w:rsid w:val="000C563A"/>
    <w:rsid w:val="000C587C"/>
    <w:rsid w:val="000C58AA"/>
    <w:rsid w:val="000C69C5"/>
    <w:rsid w:val="000C6F08"/>
    <w:rsid w:val="000C7C49"/>
    <w:rsid w:val="000D03E8"/>
    <w:rsid w:val="000D08FE"/>
    <w:rsid w:val="000D095A"/>
    <w:rsid w:val="000D1133"/>
    <w:rsid w:val="000D11B2"/>
    <w:rsid w:val="000D1949"/>
    <w:rsid w:val="000D2153"/>
    <w:rsid w:val="000D24F1"/>
    <w:rsid w:val="000D2570"/>
    <w:rsid w:val="000D2944"/>
    <w:rsid w:val="000D2BE2"/>
    <w:rsid w:val="000D2EC5"/>
    <w:rsid w:val="000D3179"/>
    <w:rsid w:val="000D3EE9"/>
    <w:rsid w:val="000D3F98"/>
    <w:rsid w:val="000D435A"/>
    <w:rsid w:val="000D47BA"/>
    <w:rsid w:val="000D4A00"/>
    <w:rsid w:val="000D4CFD"/>
    <w:rsid w:val="000D4E56"/>
    <w:rsid w:val="000D54BC"/>
    <w:rsid w:val="000D56A7"/>
    <w:rsid w:val="000D61DD"/>
    <w:rsid w:val="000D682B"/>
    <w:rsid w:val="000D715E"/>
    <w:rsid w:val="000D7958"/>
    <w:rsid w:val="000D7E65"/>
    <w:rsid w:val="000E0868"/>
    <w:rsid w:val="000E0B36"/>
    <w:rsid w:val="000E10FB"/>
    <w:rsid w:val="000E1B09"/>
    <w:rsid w:val="000E1BA1"/>
    <w:rsid w:val="000E1E05"/>
    <w:rsid w:val="000E2130"/>
    <w:rsid w:val="000E2341"/>
    <w:rsid w:val="000E2415"/>
    <w:rsid w:val="000E25DA"/>
    <w:rsid w:val="000E25DF"/>
    <w:rsid w:val="000E2C8C"/>
    <w:rsid w:val="000E2D17"/>
    <w:rsid w:val="000E2E47"/>
    <w:rsid w:val="000E31F5"/>
    <w:rsid w:val="000E375F"/>
    <w:rsid w:val="000E3E1A"/>
    <w:rsid w:val="000E41D1"/>
    <w:rsid w:val="000E43F8"/>
    <w:rsid w:val="000E45E9"/>
    <w:rsid w:val="000E540D"/>
    <w:rsid w:val="000E56BC"/>
    <w:rsid w:val="000E5D31"/>
    <w:rsid w:val="000E72A8"/>
    <w:rsid w:val="000F0244"/>
    <w:rsid w:val="000F0BAB"/>
    <w:rsid w:val="000F0BC9"/>
    <w:rsid w:val="000F19B2"/>
    <w:rsid w:val="000F1AA6"/>
    <w:rsid w:val="000F2503"/>
    <w:rsid w:val="000F28B3"/>
    <w:rsid w:val="000F315F"/>
    <w:rsid w:val="000F3396"/>
    <w:rsid w:val="000F3482"/>
    <w:rsid w:val="000F3509"/>
    <w:rsid w:val="000F39D1"/>
    <w:rsid w:val="000F3C6B"/>
    <w:rsid w:val="000F40BE"/>
    <w:rsid w:val="000F42B9"/>
    <w:rsid w:val="000F5117"/>
    <w:rsid w:val="000F522C"/>
    <w:rsid w:val="000F586E"/>
    <w:rsid w:val="000F6159"/>
    <w:rsid w:val="000F6214"/>
    <w:rsid w:val="000F6693"/>
    <w:rsid w:val="000F6741"/>
    <w:rsid w:val="000F6D2B"/>
    <w:rsid w:val="000F6FB0"/>
    <w:rsid w:val="000F75BF"/>
    <w:rsid w:val="000F780B"/>
    <w:rsid w:val="00100693"/>
    <w:rsid w:val="001008AB"/>
    <w:rsid w:val="00101256"/>
    <w:rsid w:val="00101A5F"/>
    <w:rsid w:val="00101B3E"/>
    <w:rsid w:val="001022BD"/>
    <w:rsid w:val="0010278B"/>
    <w:rsid w:val="0010292A"/>
    <w:rsid w:val="00102C42"/>
    <w:rsid w:val="0010326F"/>
    <w:rsid w:val="00103720"/>
    <w:rsid w:val="001037E3"/>
    <w:rsid w:val="00103866"/>
    <w:rsid w:val="00103C43"/>
    <w:rsid w:val="00103E4E"/>
    <w:rsid w:val="00104A70"/>
    <w:rsid w:val="001052D7"/>
    <w:rsid w:val="001054A5"/>
    <w:rsid w:val="00105D33"/>
    <w:rsid w:val="0010600F"/>
    <w:rsid w:val="0010640E"/>
    <w:rsid w:val="001067F7"/>
    <w:rsid w:val="00107351"/>
    <w:rsid w:val="00107C7E"/>
    <w:rsid w:val="0011012F"/>
    <w:rsid w:val="00110336"/>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F08"/>
    <w:rsid w:val="00113A14"/>
    <w:rsid w:val="00113A6E"/>
    <w:rsid w:val="00113FC9"/>
    <w:rsid w:val="00114329"/>
    <w:rsid w:val="001152FB"/>
    <w:rsid w:val="0011537D"/>
    <w:rsid w:val="00115FDA"/>
    <w:rsid w:val="00116FEA"/>
    <w:rsid w:val="0011710B"/>
    <w:rsid w:val="00117410"/>
    <w:rsid w:val="00117B4D"/>
    <w:rsid w:val="00117DEE"/>
    <w:rsid w:val="00117EBF"/>
    <w:rsid w:val="00117FA5"/>
    <w:rsid w:val="001203B9"/>
    <w:rsid w:val="001206C3"/>
    <w:rsid w:val="001209A7"/>
    <w:rsid w:val="00120A0D"/>
    <w:rsid w:val="00120DDE"/>
    <w:rsid w:val="00121571"/>
    <w:rsid w:val="00121974"/>
    <w:rsid w:val="00121989"/>
    <w:rsid w:val="00121E56"/>
    <w:rsid w:val="00121E84"/>
    <w:rsid w:val="00121EFB"/>
    <w:rsid w:val="0012243F"/>
    <w:rsid w:val="00122905"/>
    <w:rsid w:val="00122AC9"/>
    <w:rsid w:val="00122B28"/>
    <w:rsid w:val="00122BBC"/>
    <w:rsid w:val="00122C09"/>
    <w:rsid w:val="00122D31"/>
    <w:rsid w:val="00122E22"/>
    <w:rsid w:val="00123C38"/>
    <w:rsid w:val="00124684"/>
    <w:rsid w:val="00124DA9"/>
    <w:rsid w:val="00125A9E"/>
    <w:rsid w:val="00125ACB"/>
    <w:rsid w:val="00125F21"/>
    <w:rsid w:val="001261CB"/>
    <w:rsid w:val="00126327"/>
    <w:rsid w:val="00126481"/>
    <w:rsid w:val="0012690C"/>
    <w:rsid w:val="001269A5"/>
    <w:rsid w:val="001269CB"/>
    <w:rsid w:val="00126B17"/>
    <w:rsid w:val="00126C6B"/>
    <w:rsid w:val="00126D3B"/>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764"/>
    <w:rsid w:val="00133C0C"/>
    <w:rsid w:val="00133E01"/>
    <w:rsid w:val="001343BE"/>
    <w:rsid w:val="00134A37"/>
    <w:rsid w:val="00135A33"/>
    <w:rsid w:val="00135DC7"/>
    <w:rsid w:val="0013681B"/>
    <w:rsid w:val="00136F0F"/>
    <w:rsid w:val="00137354"/>
    <w:rsid w:val="001377B0"/>
    <w:rsid w:val="00137AB3"/>
    <w:rsid w:val="00141ED3"/>
    <w:rsid w:val="0014209C"/>
    <w:rsid w:val="00142838"/>
    <w:rsid w:val="00142E09"/>
    <w:rsid w:val="00142F80"/>
    <w:rsid w:val="0014372F"/>
    <w:rsid w:val="00143C09"/>
    <w:rsid w:val="00144099"/>
    <w:rsid w:val="001445F3"/>
    <w:rsid w:val="00144D0D"/>
    <w:rsid w:val="00144E9C"/>
    <w:rsid w:val="001450FD"/>
    <w:rsid w:val="00145F55"/>
    <w:rsid w:val="001461CA"/>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CCC"/>
    <w:rsid w:val="00151F81"/>
    <w:rsid w:val="00152144"/>
    <w:rsid w:val="001521EA"/>
    <w:rsid w:val="00152699"/>
    <w:rsid w:val="001535AB"/>
    <w:rsid w:val="00153CFA"/>
    <w:rsid w:val="0015454E"/>
    <w:rsid w:val="00154871"/>
    <w:rsid w:val="00154907"/>
    <w:rsid w:val="00154DD0"/>
    <w:rsid w:val="001562AC"/>
    <w:rsid w:val="00157090"/>
    <w:rsid w:val="0015717A"/>
    <w:rsid w:val="00157199"/>
    <w:rsid w:val="001571E9"/>
    <w:rsid w:val="00157204"/>
    <w:rsid w:val="001573A9"/>
    <w:rsid w:val="001576E2"/>
    <w:rsid w:val="00157934"/>
    <w:rsid w:val="001605D6"/>
    <w:rsid w:val="00160710"/>
    <w:rsid w:val="00160AE1"/>
    <w:rsid w:val="00160E31"/>
    <w:rsid w:val="00160FCC"/>
    <w:rsid w:val="001614FD"/>
    <w:rsid w:val="00161A8D"/>
    <w:rsid w:val="00161E96"/>
    <w:rsid w:val="00162017"/>
    <w:rsid w:val="001624AA"/>
    <w:rsid w:val="001626AB"/>
    <w:rsid w:val="001627B0"/>
    <w:rsid w:val="00162C7A"/>
    <w:rsid w:val="00163452"/>
    <w:rsid w:val="00163D54"/>
    <w:rsid w:val="00163EE2"/>
    <w:rsid w:val="00164171"/>
    <w:rsid w:val="00164316"/>
    <w:rsid w:val="001647A3"/>
    <w:rsid w:val="00164C32"/>
    <w:rsid w:val="00164D58"/>
    <w:rsid w:val="00164D6A"/>
    <w:rsid w:val="00165476"/>
    <w:rsid w:val="001657BF"/>
    <w:rsid w:val="00165D94"/>
    <w:rsid w:val="00165EE8"/>
    <w:rsid w:val="001662FF"/>
    <w:rsid w:val="00166704"/>
    <w:rsid w:val="001667C3"/>
    <w:rsid w:val="00166823"/>
    <w:rsid w:val="00167498"/>
    <w:rsid w:val="00167D2C"/>
    <w:rsid w:val="00167EE3"/>
    <w:rsid w:val="001706EA"/>
    <w:rsid w:val="00170ADE"/>
    <w:rsid w:val="00170ED9"/>
    <w:rsid w:val="001715D8"/>
    <w:rsid w:val="001716A5"/>
    <w:rsid w:val="00171739"/>
    <w:rsid w:val="00171E4B"/>
    <w:rsid w:val="00171E55"/>
    <w:rsid w:val="00172190"/>
    <w:rsid w:val="001724B9"/>
    <w:rsid w:val="00172A29"/>
    <w:rsid w:val="00172D3F"/>
    <w:rsid w:val="00173025"/>
    <w:rsid w:val="001730B1"/>
    <w:rsid w:val="001731BB"/>
    <w:rsid w:val="0017415D"/>
    <w:rsid w:val="001748B5"/>
    <w:rsid w:val="001756B9"/>
    <w:rsid w:val="00175AD3"/>
    <w:rsid w:val="00175CCD"/>
    <w:rsid w:val="00176528"/>
    <w:rsid w:val="00176728"/>
    <w:rsid w:val="00176F2D"/>
    <w:rsid w:val="00177169"/>
    <w:rsid w:val="001777E7"/>
    <w:rsid w:val="00177A0E"/>
    <w:rsid w:val="00177A80"/>
    <w:rsid w:val="00177D24"/>
    <w:rsid w:val="00180678"/>
    <w:rsid w:val="00180B0B"/>
    <w:rsid w:val="00180BEE"/>
    <w:rsid w:val="00180EF1"/>
    <w:rsid w:val="00180F8A"/>
    <w:rsid w:val="001812DF"/>
    <w:rsid w:val="00181352"/>
    <w:rsid w:val="001825EA"/>
    <w:rsid w:val="0018281E"/>
    <w:rsid w:val="00182DD8"/>
    <w:rsid w:val="001832CD"/>
    <w:rsid w:val="00183341"/>
    <w:rsid w:val="00183A41"/>
    <w:rsid w:val="00184561"/>
    <w:rsid w:val="00184750"/>
    <w:rsid w:val="00184B06"/>
    <w:rsid w:val="00184DE9"/>
    <w:rsid w:val="00185AE6"/>
    <w:rsid w:val="00185B56"/>
    <w:rsid w:val="00186560"/>
    <w:rsid w:val="0018716E"/>
    <w:rsid w:val="0018743E"/>
    <w:rsid w:val="001876EE"/>
    <w:rsid w:val="00187A3F"/>
    <w:rsid w:val="00190EBE"/>
    <w:rsid w:val="00191F5F"/>
    <w:rsid w:val="00192D10"/>
    <w:rsid w:val="00192E1C"/>
    <w:rsid w:val="00193023"/>
    <w:rsid w:val="00193032"/>
    <w:rsid w:val="00193499"/>
    <w:rsid w:val="0019366C"/>
    <w:rsid w:val="00193D3A"/>
    <w:rsid w:val="001941F9"/>
    <w:rsid w:val="001945B0"/>
    <w:rsid w:val="001946FB"/>
    <w:rsid w:val="001948EF"/>
    <w:rsid w:val="001949E5"/>
    <w:rsid w:val="00194AF6"/>
    <w:rsid w:val="00194F6D"/>
    <w:rsid w:val="00194F72"/>
    <w:rsid w:val="001952C2"/>
    <w:rsid w:val="00195332"/>
    <w:rsid w:val="00195A48"/>
    <w:rsid w:val="00195E5C"/>
    <w:rsid w:val="00196A12"/>
    <w:rsid w:val="00196CCD"/>
    <w:rsid w:val="00196DB6"/>
    <w:rsid w:val="001978C9"/>
    <w:rsid w:val="00197A05"/>
    <w:rsid w:val="00197D5C"/>
    <w:rsid w:val="001A034F"/>
    <w:rsid w:val="001A0BAE"/>
    <w:rsid w:val="001A0CAC"/>
    <w:rsid w:val="001A0F64"/>
    <w:rsid w:val="001A1447"/>
    <w:rsid w:val="001A154D"/>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75E"/>
    <w:rsid w:val="001A6E0E"/>
    <w:rsid w:val="001A74BB"/>
    <w:rsid w:val="001A7EDF"/>
    <w:rsid w:val="001B026B"/>
    <w:rsid w:val="001B056E"/>
    <w:rsid w:val="001B0601"/>
    <w:rsid w:val="001B0643"/>
    <w:rsid w:val="001B067C"/>
    <w:rsid w:val="001B14E2"/>
    <w:rsid w:val="001B215B"/>
    <w:rsid w:val="001B2A07"/>
    <w:rsid w:val="001B3061"/>
    <w:rsid w:val="001B38FE"/>
    <w:rsid w:val="001B39A1"/>
    <w:rsid w:val="001B3BCA"/>
    <w:rsid w:val="001B4043"/>
    <w:rsid w:val="001B4268"/>
    <w:rsid w:val="001B4557"/>
    <w:rsid w:val="001B481E"/>
    <w:rsid w:val="001B4ACE"/>
    <w:rsid w:val="001B4D1A"/>
    <w:rsid w:val="001B4DC4"/>
    <w:rsid w:val="001B4F2F"/>
    <w:rsid w:val="001B5478"/>
    <w:rsid w:val="001B5787"/>
    <w:rsid w:val="001B5D4E"/>
    <w:rsid w:val="001B666F"/>
    <w:rsid w:val="001B6FED"/>
    <w:rsid w:val="001B700E"/>
    <w:rsid w:val="001B73D7"/>
    <w:rsid w:val="001B76DB"/>
    <w:rsid w:val="001B7B2E"/>
    <w:rsid w:val="001B7FBA"/>
    <w:rsid w:val="001C047C"/>
    <w:rsid w:val="001C05B3"/>
    <w:rsid w:val="001C0CE7"/>
    <w:rsid w:val="001C0FB3"/>
    <w:rsid w:val="001C1554"/>
    <w:rsid w:val="001C1DD8"/>
    <w:rsid w:val="001C261E"/>
    <w:rsid w:val="001C288C"/>
    <w:rsid w:val="001C28FA"/>
    <w:rsid w:val="001C3769"/>
    <w:rsid w:val="001C3CDC"/>
    <w:rsid w:val="001C48D9"/>
    <w:rsid w:val="001C4901"/>
    <w:rsid w:val="001C4A38"/>
    <w:rsid w:val="001C4C64"/>
    <w:rsid w:val="001C51BB"/>
    <w:rsid w:val="001C521C"/>
    <w:rsid w:val="001C5A23"/>
    <w:rsid w:val="001C6210"/>
    <w:rsid w:val="001C642A"/>
    <w:rsid w:val="001C6614"/>
    <w:rsid w:val="001C685D"/>
    <w:rsid w:val="001C6B55"/>
    <w:rsid w:val="001C6C7A"/>
    <w:rsid w:val="001C6E13"/>
    <w:rsid w:val="001C7423"/>
    <w:rsid w:val="001C74EE"/>
    <w:rsid w:val="001D04AF"/>
    <w:rsid w:val="001D0686"/>
    <w:rsid w:val="001D0DD0"/>
    <w:rsid w:val="001D0E4C"/>
    <w:rsid w:val="001D112E"/>
    <w:rsid w:val="001D15D5"/>
    <w:rsid w:val="001D199F"/>
    <w:rsid w:val="001D1D13"/>
    <w:rsid w:val="001D222C"/>
    <w:rsid w:val="001D25D7"/>
    <w:rsid w:val="001D27B3"/>
    <w:rsid w:val="001D27DA"/>
    <w:rsid w:val="001D2A7B"/>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E03A4"/>
    <w:rsid w:val="001E0ABD"/>
    <w:rsid w:val="001E0D91"/>
    <w:rsid w:val="001E1529"/>
    <w:rsid w:val="001E17AC"/>
    <w:rsid w:val="001E1DF0"/>
    <w:rsid w:val="001E1E66"/>
    <w:rsid w:val="001E22C9"/>
    <w:rsid w:val="001E31BF"/>
    <w:rsid w:val="001E35F8"/>
    <w:rsid w:val="001E37FF"/>
    <w:rsid w:val="001E43B5"/>
    <w:rsid w:val="001E45E8"/>
    <w:rsid w:val="001E4668"/>
    <w:rsid w:val="001E4882"/>
    <w:rsid w:val="001E49A8"/>
    <w:rsid w:val="001E5163"/>
    <w:rsid w:val="001E53BF"/>
    <w:rsid w:val="001E5FE1"/>
    <w:rsid w:val="001E6553"/>
    <w:rsid w:val="001E6688"/>
    <w:rsid w:val="001E685E"/>
    <w:rsid w:val="001E6C44"/>
    <w:rsid w:val="001E702B"/>
    <w:rsid w:val="001E70C5"/>
    <w:rsid w:val="001E7A82"/>
    <w:rsid w:val="001E7B24"/>
    <w:rsid w:val="001F0028"/>
    <w:rsid w:val="001F02C5"/>
    <w:rsid w:val="001F052C"/>
    <w:rsid w:val="001F06C5"/>
    <w:rsid w:val="001F1628"/>
    <w:rsid w:val="001F171E"/>
    <w:rsid w:val="001F1934"/>
    <w:rsid w:val="001F2031"/>
    <w:rsid w:val="001F272B"/>
    <w:rsid w:val="001F2C2E"/>
    <w:rsid w:val="001F2D2D"/>
    <w:rsid w:val="001F2ED1"/>
    <w:rsid w:val="001F3188"/>
    <w:rsid w:val="001F3400"/>
    <w:rsid w:val="001F3E60"/>
    <w:rsid w:val="001F4997"/>
    <w:rsid w:val="001F4DD0"/>
    <w:rsid w:val="001F508B"/>
    <w:rsid w:val="001F56FC"/>
    <w:rsid w:val="001F58C0"/>
    <w:rsid w:val="001F624E"/>
    <w:rsid w:val="001F6553"/>
    <w:rsid w:val="001F656F"/>
    <w:rsid w:val="001F6EDE"/>
    <w:rsid w:val="001F716F"/>
    <w:rsid w:val="001F7349"/>
    <w:rsid w:val="001F796B"/>
    <w:rsid w:val="001F7E72"/>
    <w:rsid w:val="00200222"/>
    <w:rsid w:val="00200FB3"/>
    <w:rsid w:val="0020111A"/>
    <w:rsid w:val="002013AC"/>
    <w:rsid w:val="0020147B"/>
    <w:rsid w:val="002017B9"/>
    <w:rsid w:val="00201C30"/>
    <w:rsid w:val="00203492"/>
    <w:rsid w:val="0020421B"/>
    <w:rsid w:val="002045D4"/>
    <w:rsid w:val="00204684"/>
    <w:rsid w:val="00204C9A"/>
    <w:rsid w:val="00204D99"/>
    <w:rsid w:val="00204FC1"/>
    <w:rsid w:val="00204FEC"/>
    <w:rsid w:val="002050DA"/>
    <w:rsid w:val="00205C7D"/>
    <w:rsid w:val="00206413"/>
    <w:rsid w:val="002064A1"/>
    <w:rsid w:val="00206AC3"/>
    <w:rsid w:val="00207515"/>
    <w:rsid w:val="00207C48"/>
    <w:rsid w:val="0021028F"/>
    <w:rsid w:val="0021048C"/>
    <w:rsid w:val="002105CA"/>
    <w:rsid w:val="00210A6E"/>
    <w:rsid w:val="002114A2"/>
    <w:rsid w:val="002116F6"/>
    <w:rsid w:val="002118BB"/>
    <w:rsid w:val="00212120"/>
    <w:rsid w:val="002125E5"/>
    <w:rsid w:val="002127EC"/>
    <w:rsid w:val="002127FD"/>
    <w:rsid w:val="00212C53"/>
    <w:rsid w:val="00212D1C"/>
    <w:rsid w:val="002134D3"/>
    <w:rsid w:val="002139B2"/>
    <w:rsid w:val="00214391"/>
    <w:rsid w:val="00214CAD"/>
    <w:rsid w:val="00215C35"/>
    <w:rsid w:val="00215CCD"/>
    <w:rsid w:val="00215CF9"/>
    <w:rsid w:val="00215FA3"/>
    <w:rsid w:val="00216473"/>
    <w:rsid w:val="00216AB2"/>
    <w:rsid w:val="00217376"/>
    <w:rsid w:val="002203D2"/>
    <w:rsid w:val="00220704"/>
    <w:rsid w:val="002210A8"/>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630"/>
    <w:rsid w:val="002256D8"/>
    <w:rsid w:val="00225790"/>
    <w:rsid w:val="002257A3"/>
    <w:rsid w:val="0022620A"/>
    <w:rsid w:val="002266BF"/>
    <w:rsid w:val="00226732"/>
    <w:rsid w:val="00226A74"/>
    <w:rsid w:val="00226A7A"/>
    <w:rsid w:val="00227A25"/>
    <w:rsid w:val="00230084"/>
    <w:rsid w:val="00230119"/>
    <w:rsid w:val="00230598"/>
    <w:rsid w:val="00230CD1"/>
    <w:rsid w:val="00230D6E"/>
    <w:rsid w:val="00230EBB"/>
    <w:rsid w:val="0023126E"/>
    <w:rsid w:val="002312B3"/>
    <w:rsid w:val="002315F3"/>
    <w:rsid w:val="0023179C"/>
    <w:rsid w:val="00231DDA"/>
    <w:rsid w:val="00232024"/>
    <w:rsid w:val="0023261E"/>
    <w:rsid w:val="00232D2C"/>
    <w:rsid w:val="00232EDB"/>
    <w:rsid w:val="002337E2"/>
    <w:rsid w:val="002340C5"/>
    <w:rsid w:val="0023453E"/>
    <w:rsid w:val="00234609"/>
    <w:rsid w:val="00234763"/>
    <w:rsid w:val="00234A2B"/>
    <w:rsid w:val="00234E43"/>
    <w:rsid w:val="002350A3"/>
    <w:rsid w:val="002352C0"/>
    <w:rsid w:val="002352DE"/>
    <w:rsid w:val="002353FB"/>
    <w:rsid w:val="0023562C"/>
    <w:rsid w:val="002361AC"/>
    <w:rsid w:val="00236359"/>
    <w:rsid w:val="00236E1F"/>
    <w:rsid w:val="00237454"/>
    <w:rsid w:val="00237975"/>
    <w:rsid w:val="00237FD6"/>
    <w:rsid w:val="002407A5"/>
    <w:rsid w:val="00240C01"/>
    <w:rsid w:val="00240EB2"/>
    <w:rsid w:val="00241484"/>
    <w:rsid w:val="002424A0"/>
    <w:rsid w:val="0024274B"/>
    <w:rsid w:val="00242899"/>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A96"/>
    <w:rsid w:val="00251E8A"/>
    <w:rsid w:val="0025227A"/>
    <w:rsid w:val="002527DC"/>
    <w:rsid w:val="0025284F"/>
    <w:rsid w:val="002533C3"/>
    <w:rsid w:val="00253DE2"/>
    <w:rsid w:val="00254FCE"/>
    <w:rsid w:val="00255104"/>
    <w:rsid w:val="002552FD"/>
    <w:rsid w:val="002554D5"/>
    <w:rsid w:val="002555F9"/>
    <w:rsid w:val="0025586F"/>
    <w:rsid w:val="00255BAD"/>
    <w:rsid w:val="0025600D"/>
    <w:rsid w:val="00256064"/>
    <w:rsid w:val="00256565"/>
    <w:rsid w:val="00256567"/>
    <w:rsid w:val="00256714"/>
    <w:rsid w:val="0025692D"/>
    <w:rsid w:val="00256FF4"/>
    <w:rsid w:val="002570AA"/>
    <w:rsid w:val="00257366"/>
    <w:rsid w:val="0026066F"/>
    <w:rsid w:val="002609C3"/>
    <w:rsid w:val="00260B91"/>
    <w:rsid w:val="00261035"/>
    <w:rsid w:val="00261187"/>
    <w:rsid w:val="002614AE"/>
    <w:rsid w:val="00261855"/>
    <w:rsid w:val="00262148"/>
    <w:rsid w:val="00262688"/>
    <w:rsid w:val="00262697"/>
    <w:rsid w:val="0026332D"/>
    <w:rsid w:val="00263BDB"/>
    <w:rsid w:val="00263ED6"/>
    <w:rsid w:val="002648C3"/>
    <w:rsid w:val="00265788"/>
    <w:rsid w:val="002657BE"/>
    <w:rsid w:val="00265A93"/>
    <w:rsid w:val="00265D4A"/>
    <w:rsid w:val="002660B2"/>
    <w:rsid w:val="00266421"/>
    <w:rsid w:val="0026652D"/>
    <w:rsid w:val="002667AC"/>
    <w:rsid w:val="00266C32"/>
    <w:rsid w:val="00266DA8"/>
    <w:rsid w:val="00266EAB"/>
    <w:rsid w:val="002676DD"/>
    <w:rsid w:val="00267CE6"/>
    <w:rsid w:val="00270383"/>
    <w:rsid w:val="00270820"/>
    <w:rsid w:val="00270A02"/>
    <w:rsid w:val="00270ABB"/>
    <w:rsid w:val="00270AC7"/>
    <w:rsid w:val="00270E58"/>
    <w:rsid w:val="00270E91"/>
    <w:rsid w:val="0027108B"/>
    <w:rsid w:val="00271107"/>
    <w:rsid w:val="00271246"/>
    <w:rsid w:val="00271BEC"/>
    <w:rsid w:val="002721D4"/>
    <w:rsid w:val="00273031"/>
    <w:rsid w:val="00273C40"/>
    <w:rsid w:val="00273FEB"/>
    <w:rsid w:val="00274C36"/>
    <w:rsid w:val="00274D84"/>
    <w:rsid w:val="00274FF3"/>
    <w:rsid w:val="00275B45"/>
    <w:rsid w:val="00275CF8"/>
    <w:rsid w:val="00275EEC"/>
    <w:rsid w:val="002764CE"/>
    <w:rsid w:val="0027756F"/>
    <w:rsid w:val="002777C3"/>
    <w:rsid w:val="00277C9D"/>
    <w:rsid w:val="002804F8"/>
    <w:rsid w:val="00280BC3"/>
    <w:rsid w:val="002812CA"/>
    <w:rsid w:val="00281AAD"/>
    <w:rsid w:val="00281BA3"/>
    <w:rsid w:val="0028272F"/>
    <w:rsid w:val="00282926"/>
    <w:rsid w:val="002829B1"/>
    <w:rsid w:val="00282B1C"/>
    <w:rsid w:val="0028313F"/>
    <w:rsid w:val="002833E3"/>
    <w:rsid w:val="00283B43"/>
    <w:rsid w:val="00283D3D"/>
    <w:rsid w:val="00284185"/>
    <w:rsid w:val="0028436A"/>
    <w:rsid w:val="002843AD"/>
    <w:rsid w:val="0028459B"/>
    <w:rsid w:val="0028466D"/>
    <w:rsid w:val="0028488E"/>
    <w:rsid w:val="00284A4E"/>
    <w:rsid w:val="00284B5C"/>
    <w:rsid w:val="00284BE8"/>
    <w:rsid w:val="00284BF0"/>
    <w:rsid w:val="002858FB"/>
    <w:rsid w:val="00285AB0"/>
    <w:rsid w:val="00285B27"/>
    <w:rsid w:val="00285C9D"/>
    <w:rsid w:val="002868E0"/>
    <w:rsid w:val="00286A2D"/>
    <w:rsid w:val="00286D94"/>
    <w:rsid w:val="00286E71"/>
    <w:rsid w:val="002878E4"/>
    <w:rsid w:val="00287DBA"/>
    <w:rsid w:val="0029059B"/>
    <w:rsid w:val="002908C2"/>
    <w:rsid w:val="00290B28"/>
    <w:rsid w:val="00291138"/>
    <w:rsid w:val="00291A0E"/>
    <w:rsid w:val="00291F46"/>
    <w:rsid w:val="00291FAD"/>
    <w:rsid w:val="00292048"/>
    <w:rsid w:val="0029285D"/>
    <w:rsid w:val="002938EB"/>
    <w:rsid w:val="002939F6"/>
    <w:rsid w:val="002941D4"/>
    <w:rsid w:val="00294990"/>
    <w:rsid w:val="0029504B"/>
    <w:rsid w:val="0029514A"/>
    <w:rsid w:val="0029516C"/>
    <w:rsid w:val="00295631"/>
    <w:rsid w:val="00295EC8"/>
    <w:rsid w:val="002963A9"/>
    <w:rsid w:val="00296669"/>
    <w:rsid w:val="00296751"/>
    <w:rsid w:val="00296F96"/>
    <w:rsid w:val="00297868"/>
    <w:rsid w:val="002978E0"/>
    <w:rsid w:val="002979B7"/>
    <w:rsid w:val="00297D3D"/>
    <w:rsid w:val="002A0C86"/>
    <w:rsid w:val="002A0F81"/>
    <w:rsid w:val="002A175D"/>
    <w:rsid w:val="002A1822"/>
    <w:rsid w:val="002A1AB1"/>
    <w:rsid w:val="002A1AFC"/>
    <w:rsid w:val="002A1DDC"/>
    <w:rsid w:val="002A27ED"/>
    <w:rsid w:val="002A32F3"/>
    <w:rsid w:val="002A3302"/>
    <w:rsid w:val="002A3D39"/>
    <w:rsid w:val="002A3F67"/>
    <w:rsid w:val="002A4437"/>
    <w:rsid w:val="002A44AC"/>
    <w:rsid w:val="002A4890"/>
    <w:rsid w:val="002A494F"/>
    <w:rsid w:val="002A539F"/>
    <w:rsid w:val="002A5E3D"/>
    <w:rsid w:val="002A686C"/>
    <w:rsid w:val="002A68A1"/>
    <w:rsid w:val="002A6C52"/>
    <w:rsid w:val="002A7753"/>
    <w:rsid w:val="002A78B1"/>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8B"/>
    <w:rsid w:val="002B3F3A"/>
    <w:rsid w:val="002B4126"/>
    <w:rsid w:val="002B452C"/>
    <w:rsid w:val="002B45AE"/>
    <w:rsid w:val="002B49F7"/>
    <w:rsid w:val="002B4E30"/>
    <w:rsid w:val="002B501A"/>
    <w:rsid w:val="002B5BFC"/>
    <w:rsid w:val="002B5C66"/>
    <w:rsid w:val="002B5D43"/>
    <w:rsid w:val="002B5E59"/>
    <w:rsid w:val="002B5FD6"/>
    <w:rsid w:val="002B60A0"/>
    <w:rsid w:val="002B6556"/>
    <w:rsid w:val="002B6698"/>
    <w:rsid w:val="002B716F"/>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2CC"/>
    <w:rsid w:val="002C6504"/>
    <w:rsid w:val="002C6C25"/>
    <w:rsid w:val="002C7C7D"/>
    <w:rsid w:val="002D0AD9"/>
    <w:rsid w:val="002D0EC0"/>
    <w:rsid w:val="002D121A"/>
    <w:rsid w:val="002D1690"/>
    <w:rsid w:val="002D1AA7"/>
    <w:rsid w:val="002D1C09"/>
    <w:rsid w:val="002D1F34"/>
    <w:rsid w:val="002D2163"/>
    <w:rsid w:val="002D21BF"/>
    <w:rsid w:val="002D2CA3"/>
    <w:rsid w:val="002D2E50"/>
    <w:rsid w:val="002D3385"/>
    <w:rsid w:val="002D36FF"/>
    <w:rsid w:val="002D3EF9"/>
    <w:rsid w:val="002D40EE"/>
    <w:rsid w:val="002D42F3"/>
    <w:rsid w:val="002D4A88"/>
    <w:rsid w:val="002D51B5"/>
    <w:rsid w:val="002D56CD"/>
    <w:rsid w:val="002D58DB"/>
    <w:rsid w:val="002D5B8C"/>
    <w:rsid w:val="002D5CA8"/>
    <w:rsid w:val="002D5D23"/>
    <w:rsid w:val="002D5F4E"/>
    <w:rsid w:val="002D6EEE"/>
    <w:rsid w:val="002D73D8"/>
    <w:rsid w:val="002D7560"/>
    <w:rsid w:val="002D77B2"/>
    <w:rsid w:val="002D78AD"/>
    <w:rsid w:val="002D7919"/>
    <w:rsid w:val="002D794E"/>
    <w:rsid w:val="002E0FE2"/>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5F6F"/>
    <w:rsid w:val="002E6208"/>
    <w:rsid w:val="002E6268"/>
    <w:rsid w:val="002E6C32"/>
    <w:rsid w:val="002E6EF8"/>
    <w:rsid w:val="002E6FB4"/>
    <w:rsid w:val="002E78A0"/>
    <w:rsid w:val="002E7C85"/>
    <w:rsid w:val="002E7F61"/>
    <w:rsid w:val="002F041F"/>
    <w:rsid w:val="002F0477"/>
    <w:rsid w:val="002F0552"/>
    <w:rsid w:val="002F09BC"/>
    <w:rsid w:val="002F1254"/>
    <w:rsid w:val="002F14FB"/>
    <w:rsid w:val="002F1A03"/>
    <w:rsid w:val="002F2283"/>
    <w:rsid w:val="002F2720"/>
    <w:rsid w:val="002F2CE3"/>
    <w:rsid w:val="002F3582"/>
    <w:rsid w:val="002F386E"/>
    <w:rsid w:val="002F3A84"/>
    <w:rsid w:val="002F433C"/>
    <w:rsid w:val="002F4406"/>
    <w:rsid w:val="002F456C"/>
    <w:rsid w:val="002F47CE"/>
    <w:rsid w:val="002F4B2C"/>
    <w:rsid w:val="002F5532"/>
    <w:rsid w:val="002F588D"/>
    <w:rsid w:val="002F5935"/>
    <w:rsid w:val="002F5F42"/>
    <w:rsid w:val="002F665E"/>
    <w:rsid w:val="002F7652"/>
    <w:rsid w:val="002F7B33"/>
    <w:rsid w:val="003000D0"/>
    <w:rsid w:val="00300590"/>
    <w:rsid w:val="003006B4"/>
    <w:rsid w:val="00300834"/>
    <w:rsid w:val="003011A9"/>
    <w:rsid w:val="00301749"/>
    <w:rsid w:val="003017E8"/>
    <w:rsid w:val="00301FAA"/>
    <w:rsid w:val="0030215F"/>
    <w:rsid w:val="00302B2D"/>
    <w:rsid w:val="00303001"/>
    <w:rsid w:val="00303CAD"/>
    <w:rsid w:val="00303CB7"/>
    <w:rsid w:val="00304025"/>
    <w:rsid w:val="00304291"/>
    <w:rsid w:val="00304303"/>
    <w:rsid w:val="003049A2"/>
    <w:rsid w:val="00304BAF"/>
    <w:rsid w:val="00304CF9"/>
    <w:rsid w:val="00304FB4"/>
    <w:rsid w:val="003051EB"/>
    <w:rsid w:val="003052A8"/>
    <w:rsid w:val="00305728"/>
    <w:rsid w:val="0030573B"/>
    <w:rsid w:val="003059C0"/>
    <w:rsid w:val="00305E34"/>
    <w:rsid w:val="0030617B"/>
    <w:rsid w:val="00306463"/>
    <w:rsid w:val="003064F0"/>
    <w:rsid w:val="0030657B"/>
    <w:rsid w:val="00306B1C"/>
    <w:rsid w:val="00307050"/>
    <w:rsid w:val="003071A0"/>
    <w:rsid w:val="00307233"/>
    <w:rsid w:val="00307623"/>
    <w:rsid w:val="003076DC"/>
    <w:rsid w:val="00307760"/>
    <w:rsid w:val="00307921"/>
    <w:rsid w:val="00307C3D"/>
    <w:rsid w:val="00310571"/>
    <w:rsid w:val="00310C25"/>
    <w:rsid w:val="00310DEF"/>
    <w:rsid w:val="00310E18"/>
    <w:rsid w:val="003117D3"/>
    <w:rsid w:val="00311994"/>
    <w:rsid w:val="00311A15"/>
    <w:rsid w:val="00311B8E"/>
    <w:rsid w:val="00312370"/>
    <w:rsid w:val="00312FC2"/>
    <w:rsid w:val="0031305D"/>
    <w:rsid w:val="00313926"/>
    <w:rsid w:val="00314C38"/>
    <w:rsid w:val="00315A4E"/>
    <w:rsid w:val="00315C18"/>
    <w:rsid w:val="00315ECA"/>
    <w:rsid w:val="003161D2"/>
    <w:rsid w:val="003162AB"/>
    <w:rsid w:val="0031661A"/>
    <w:rsid w:val="00316C24"/>
    <w:rsid w:val="00316C83"/>
    <w:rsid w:val="00316DCA"/>
    <w:rsid w:val="00316F04"/>
    <w:rsid w:val="003170C7"/>
    <w:rsid w:val="0031786C"/>
    <w:rsid w:val="003219D4"/>
    <w:rsid w:val="00321C16"/>
    <w:rsid w:val="003221C7"/>
    <w:rsid w:val="003225B5"/>
    <w:rsid w:val="00322D3B"/>
    <w:rsid w:val="00325044"/>
    <w:rsid w:val="003252A9"/>
    <w:rsid w:val="00325B40"/>
    <w:rsid w:val="00325BBE"/>
    <w:rsid w:val="00325D70"/>
    <w:rsid w:val="0032761C"/>
    <w:rsid w:val="003279C2"/>
    <w:rsid w:val="00327BE1"/>
    <w:rsid w:val="00327C0C"/>
    <w:rsid w:val="00327D1D"/>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C55"/>
    <w:rsid w:val="00335D9E"/>
    <w:rsid w:val="00336355"/>
    <w:rsid w:val="0033639E"/>
    <w:rsid w:val="00336B61"/>
    <w:rsid w:val="00336F1E"/>
    <w:rsid w:val="003377E4"/>
    <w:rsid w:val="0034010E"/>
    <w:rsid w:val="0034023B"/>
    <w:rsid w:val="00340602"/>
    <w:rsid w:val="00340848"/>
    <w:rsid w:val="00340A2D"/>
    <w:rsid w:val="00340A63"/>
    <w:rsid w:val="00340FD2"/>
    <w:rsid w:val="00341627"/>
    <w:rsid w:val="00341A2F"/>
    <w:rsid w:val="00342249"/>
    <w:rsid w:val="00342762"/>
    <w:rsid w:val="00343A88"/>
    <w:rsid w:val="00343C6F"/>
    <w:rsid w:val="0034445E"/>
    <w:rsid w:val="00344742"/>
    <w:rsid w:val="003448B0"/>
    <w:rsid w:val="003449E2"/>
    <w:rsid w:val="00344DE1"/>
    <w:rsid w:val="00344F75"/>
    <w:rsid w:val="00344FAF"/>
    <w:rsid w:val="00345BE3"/>
    <w:rsid w:val="00345C65"/>
    <w:rsid w:val="00345FFD"/>
    <w:rsid w:val="00347126"/>
    <w:rsid w:val="003473F2"/>
    <w:rsid w:val="003478BE"/>
    <w:rsid w:val="00347A3F"/>
    <w:rsid w:val="00347E09"/>
    <w:rsid w:val="0035051A"/>
    <w:rsid w:val="00350FC6"/>
    <w:rsid w:val="00351293"/>
    <w:rsid w:val="00351645"/>
    <w:rsid w:val="003517A8"/>
    <w:rsid w:val="00352B8E"/>
    <w:rsid w:val="00352DE4"/>
    <w:rsid w:val="00353CA7"/>
    <w:rsid w:val="003540B0"/>
    <w:rsid w:val="00354730"/>
    <w:rsid w:val="00354962"/>
    <w:rsid w:val="00354C03"/>
    <w:rsid w:val="00355167"/>
    <w:rsid w:val="00355210"/>
    <w:rsid w:val="0035524E"/>
    <w:rsid w:val="00355B76"/>
    <w:rsid w:val="003561F9"/>
    <w:rsid w:val="00356850"/>
    <w:rsid w:val="00356DE8"/>
    <w:rsid w:val="0035736C"/>
    <w:rsid w:val="00357553"/>
    <w:rsid w:val="00357808"/>
    <w:rsid w:val="0036010A"/>
    <w:rsid w:val="00360844"/>
    <w:rsid w:val="00360F19"/>
    <w:rsid w:val="0036104E"/>
    <w:rsid w:val="00361607"/>
    <w:rsid w:val="003617AD"/>
    <w:rsid w:val="00361A62"/>
    <w:rsid w:val="00361CCC"/>
    <w:rsid w:val="003624DF"/>
    <w:rsid w:val="003628D8"/>
    <w:rsid w:val="00362D32"/>
    <w:rsid w:val="00363119"/>
    <w:rsid w:val="003635C7"/>
    <w:rsid w:val="00363E0E"/>
    <w:rsid w:val="00364152"/>
    <w:rsid w:val="00364195"/>
    <w:rsid w:val="00364FAF"/>
    <w:rsid w:val="0036528C"/>
    <w:rsid w:val="00365A4F"/>
    <w:rsid w:val="00366CBF"/>
    <w:rsid w:val="00367645"/>
    <w:rsid w:val="00367745"/>
    <w:rsid w:val="003678B0"/>
    <w:rsid w:val="00367EE1"/>
    <w:rsid w:val="003708AA"/>
    <w:rsid w:val="00370D00"/>
    <w:rsid w:val="00370D57"/>
    <w:rsid w:val="0037107F"/>
    <w:rsid w:val="003710F2"/>
    <w:rsid w:val="0037212A"/>
    <w:rsid w:val="00372653"/>
    <w:rsid w:val="0037282C"/>
    <w:rsid w:val="00372BFB"/>
    <w:rsid w:val="00372FD8"/>
    <w:rsid w:val="003732EC"/>
    <w:rsid w:val="003733D6"/>
    <w:rsid w:val="00373ACB"/>
    <w:rsid w:val="00373ED5"/>
    <w:rsid w:val="00374303"/>
    <w:rsid w:val="00374C28"/>
    <w:rsid w:val="00375468"/>
    <w:rsid w:val="00375A8B"/>
    <w:rsid w:val="00375DDB"/>
    <w:rsid w:val="003767BE"/>
    <w:rsid w:val="00376F19"/>
    <w:rsid w:val="003771EC"/>
    <w:rsid w:val="00377A6D"/>
    <w:rsid w:val="00377CCF"/>
    <w:rsid w:val="003800B4"/>
    <w:rsid w:val="003807AD"/>
    <w:rsid w:val="00380BFB"/>
    <w:rsid w:val="00380CCC"/>
    <w:rsid w:val="0038148F"/>
    <w:rsid w:val="00381EE7"/>
    <w:rsid w:val="0038204B"/>
    <w:rsid w:val="003822AE"/>
    <w:rsid w:val="00382C74"/>
    <w:rsid w:val="00382E9F"/>
    <w:rsid w:val="003830B1"/>
    <w:rsid w:val="003830BE"/>
    <w:rsid w:val="003833F6"/>
    <w:rsid w:val="00383F3C"/>
    <w:rsid w:val="0038411B"/>
    <w:rsid w:val="00384932"/>
    <w:rsid w:val="003850F3"/>
    <w:rsid w:val="00385840"/>
    <w:rsid w:val="00386536"/>
    <w:rsid w:val="003866F9"/>
    <w:rsid w:val="003876B3"/>
    <w:rsid w:val="00387AA0"/>
    <w:rsid w:val="00387C42"/>
    <w:rsid w:val="00390890"/>
    <w:rsid w:val="00390C09"/>
    <w:rsid w:val="00391B4C"/>
    <w:rsid w:val="00392667"/>
    <w:rsid w:val="003929BD"/>
    <w:rsid w:val="00392A7A"/>
    <w:rsid w:val="00392F5E"/>
    <w:rsid w:val="00393839"/>
    <w:rsid w:val="003938F4"/>
    <w:rsid w:val="00393E40"/>
    <w:rsid w:val="00394281"/>
    <w:rsid w:val="0039501E"/>
    <w:rsid w:val="00395197"/>
    <w:rsid w:val="003951BD"/>
    <w:rsid w:val="003951DA"/>
    <w:rsid w:val="00395462"/>
    <w:rsid w:val="003954DB"/>
    <w:rsid w:val="003955A6"/>
    <w:rsid w:val="003958DB"/>
    <w:rsid w:val="00395A4B"/>
    <w:rsid w:val="003966EB"/>
    <w:rsid w:val="00396AEF"/>
    <w:rsid w:val="003974E6"/>
    <w:rsid w:val="00397D51"/>
    <w:rsid w:val="003A00CC"/>
    <w:rsid w:val="003A010C"/>
    <w:rsid w:val="003A0655"/>
    <w:rsid w:val="003A0DE8"/>
    <w:rsid w:val="003A0F72"/>
    <w:rsid w:val="003A1330"/>
    <w:rsid w:val="003A159A"/>
    <w:rsid w:val="003A16B2"/>
    <w:rsid w:val="003A1A6E"/>
    <w:rsid w:val="003A2018"/>
    <w:rsid w:val="003A27D7"/>
    <w:rsid w:val="003A2968"/>
    <w:rsid w:val="003A2B1B"/>
    <w:rsid w:val="003A2D6C"/>
    <w:rsid w:val="003A3144"/>
    <w:rsid w:val="003A3AB1"/>
    <w:rsid w:val="003A4268"/>
    <w:rsid w:val="003A44AE"/>
    <w:rsid w:val="003A550B"/>
    <w:rsid w:val="003A5970"/>
    <w:rsid w:val="003A6032"/>
    <w:rsid w:val="003A6301"/>
    <w:rsid w:val="003A67DB"/>
    <w:rsid w:val="003A6DF4"/>
    <w:rsid w:val="003A70F0"/>
    <w:rsid w:val="003A7142"/>
    <w:rsid w:val="003B0A84"/>
    <w:rsid w:val="003B0C13"/>
    <w:rsid w:val="003B1057"/>
    <w:rsid w:val="003B2376"/>
    <w:rsid w:val="003B250C"/>
    <w:rsid w:val="003B266A"/>
    <w:rsid w:val="003B2879"/>
    <w:rsid w:val="003B2FBE"/>
    <w:rsid w:val="003B3272"/>
    <w:rsid w:val="003B3ACB"/>
    <w:rsid w:val="003B3AF2"/>
    <w:rsid w:val="003B3BA9"/>
    <w:rsid w:val="003B4396"/>
    <w:rsid w:val="003B4A78"/>
    <w:rsid w:val="003B4F11"/>
    <w:rsid w:val="003B50D5"/>
    <w:rsid w:val="003B5B57"/>
    <w:rsid w:val="003B5E2A"/>
    <w:rsid w:val="003B6031"/>
    <w:rsid w:val="003B66EF"/>
    <w:rsid w:val="003B675C"/>
    <w:rsid w:val="003B6C9F"/>
    <w:rsid w:val="003B6F98"/>
    <w:rsid w:val="003B73E0"/>
    <w:rsid w:val="003B790B"/>
    <w:rsid w:val="003B795C"/>
    <w:rsid w:val="003B7E9C"/>
    <w:rsid w:val="003C0285"/>
    <w:rsid w:val="003C0FC6"/>
    <w:rsid w:val="003C1838"/>
    <w:rsid w:val="003C31E7"/>
    <w:rsid w:val="003C3374"/>
    <w:rsid w:val="003C3596"/>
    <w:rsid w:val="003C35DB"/>
    <w:rsid w:val="003C3D14"/>
    <w:rsid w:val="003C3D35"/>
    <w:rsid w:val="003C3F50"/>
    <w:rsid w:val="003C3F79"/>
    <w:rsid w:val="003C41E3"/>
    <w:rsid w:val="003C4216"/>
    <w:rsid w:val="003C49B6"/>
    <w:rsid w:val="003C4C22"/>
    <w:rsid w:val="003C4C44"/>
    <w:rsid w:val="003C4E4E"/>
    <w:rsid w:val="003C5736"/>
    <w:rsid w:val="003C5B9E"/>
    <w:rsid w:val="003C62C5"/>
    <w:rsid w:val="003C688F"/>
    <w:rsid w:val="003C796E"/>
    <w:rsid w:val="003C7D1A"/>
    <w:rsid w:val="003C7FDF"/>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B12"/>
    <w:rsid w:val="003D4CEA"/>
    <w:rsid w:val="003D4D15"/>
    <w:rsid w:val="003D5129"/>
    <w:rsid w:val="003D5A0C"/>
    <w:rsid w:val="003D63FB"/>
    <w:rsid w:val="003D64F8"/>
    <w:rsid w:val="003E10B5"/>
    <w:rsid w:val="003E2A5B"/>
    <w:rsid w:val="003E2DC8"/>
    <w:rsid w:val="003E2DF1"/>
    <w:rsid w:val="003E2E81"/>
    <w:rsid w:val="003E32AE"/>
    <w:rsid w:val="003E3325"/>
    <w:rsid w:val="003E3AD0"/>
    <w:rsid w:val="003E3B49"/>
    <w:rsid w:val="003E3FE1"/>
    <w:rsid w:val="003E4420"/>
    <w:rsid w:val="003E4B80"/>
    <w:rsid w:val="003E55CD"/>
    <w:rsid w:val="003E5CD9"/>
    <w:rsid w:val="003E612B"/>
    <w:rsid w:val="003E6407"/>
    <w:rsid w:val="003E64DA"/>
    <w:rsid w:val="003E665F"/>
    <w:rsid w:val="003E68E1"/>
    <w:rsid w:val="003E6B42"/>
    <w:rsid w:val="003E6B97"/>
    <w:rsid w:val="003E752F"/>
    <w:rsid w:val="003E7C08"/>
    <w:rsid w:val="003F054D"/>
    <w:rsid w:val="003F0740"/>
    <w:rsid w:val="003F0BD2"/>
    <w:rsid w:val="003F0C24"/>
    <w:rsid w:val="003F18FE"/>
    <w:rsid w:val="003F1F80"/>
    <w:rsid w:val="003F22AE"/>
    <w:rsid w:val="003F43BF"/>
    <w:rsid w:val="003F45F8"/>
    <w:rsid w:val="003F4E5B"/>
    <w:rsid w:val="003F51BF"/>
    <w:rsid w:val="003F5A4B"/>
    <w:rsid w:val="003F5DCF"/>
    <w:rsid w:val="003F5E41"/>
    <w:rsid w:val="003F5E7C"/>
    <w:rsid w:val="003F73DF"/>
    <w:rsid w:val="003F7870"/>
    <w:rsid w:val="003F7B66"/>
    <w:rsid w:val="003F7F68"/>
    <w:rsid w:val="004014F6"/>
    <w:rsid w:val="004017B0"/>
    <w:rsid w:val="00401D98"/>
    <w:rsid w:val="00402B0D"/>
    <w:rsid w:val="00403DE8"/>
    <w:rsid w:val="004042C8"/>
    <w:rsid w:val="00404899"/>
    <w:rsid w:val="0040525F"/>
    <w:rsid w:val="00405440"/>
    <w:rsid w:val="004058CF"/>
    <w:rsid w:val="00405CCB"/>
    <w:rsid w:val="004062AB"/>
    <w:rsid w:val="004068D2"/>
    <w:rsid w:val="004068E8"/>
    <w:rsid w:val="00406C12"/>
    <w:rsid w:val="00406D1C"/>
    <w:rsid w:val="00406D34"/>
    <w:rsid w:val="00406DB0"/>
    <w:rsid w:val="00406E99"/>
    <w:rsid w:val="0040793C"/>
    <w:rsid w:val="00410632"/>
    <w:rsid w:val="00410C5E"/>
    <w:rsid w:val="00410D85"/>
    <w:rsid w:val="00411310"/>
    <w:rsid w:val="00411627"/>
    <w:rsid w:val="00411656"/>
    <w:rsid w:val="00411830"/>
    <w:rsid w:val="00412114"/>
    <w:rsid w:val="00413024"/>
    <w:rsid w:val="0041306A"/>
    <w:rsid w:val="004131E4"/>
    <w:rsid w:val="00413787"/>
    <w:rsid w:val="004138C7"/>
    <w:rsid w:val="00413938"/>
    <w:rsid w:val="00413B85"/>
    <w:rsid w:val="00413DD0"/>
    <w:rsid w:val="00414697"/>
    <w:rsid w:val="00414AF4"/>
    <w:rsid w:val="00414D2D"/>
    <w:rsid w:val="00414D5A"/>
    <w:rsid w:val="00414EA8"/>
    <w:rsid w:val="00414FAF"/>
    <w:rsid w:val="004150AF"/>
    <w:rsid w:val="0041584C"/>
    <w:rsid w:val="00415956"/>
    <w:rsid w:val="00415B85"/>
    <w:rsid w:val="00415DA1"/>
    <w:rsid w:val="004162A6"/>
    <w:rsid w:val="0041665B"/>
    <w:rsid w:val="00416E98"/>
    <w:rsid w:val="00416F6E"/>
    <w:rsid w:val="004170E0"/>
    <w:rsid w:val="004171E5"/>
    <w:rsid w:val="0041794B"/>
    <w:rsid w:val="00417B0C"/>
    <w:rsid w:val="00417D5A"/>
    <w:rsid w:val="00417EC9"/>
    <w:rsid w:val="00417F22"/>
    <w:rsid w:val="0042042B"/>
    <w:rsid w:val="004206E6"/>
    <w:rsid w:val="00420CBD"/>
    <w:rsid w:val="00420DEF"/>
    <w:rsid w:val="00421092"/>
    <w:rsid w:val="00421BB8"/>
    <w:rsid w:val="00421CF5"/>
    <w:rsid w:val="00421F83"/>
    <w:rsid w:val="00423096"/>
    <w:rsid w:val="0042309C"/>
    <w:rsid w:val="0042341D"/>
    <w:rsid w:val="004237DD"/>
    <w:rsid w:val="00423BF4"/>
    <w:rsid w:val="00423C7F"/>
    <w:rsid w:val="0042434A"/>
    <w:rsid w:val="004244B4"/>
    <w:rsid w:val="00424DB7"/>
    <w:rsid w:val="004252F2"/>
    <w:rsid w:val="004253A8"/>
    <w:rsid w:val="0042595F"/>
    <w:rsid w:val="00425B7E"/>
    <w:rsid w:val="00425BAE"/>
    <w:rsid w:val="00425BCA"/>
    <w:rsid w:val="00425EC2"/>
    <w:rsid w:val="004267FE"/>
    <w:rsid w:val="00427073"/>
    <w:rsid w:val="004271AD"/>
    <w:rsid w:val="004273C0"/>
    <w:rsid w:val="00427769"/>
    <w:rsid w:val="00427D08"/>
    <w:rsid w:val="00430304"/>
    <w:rsid w:val="00430578"/>
    <w:rsid w:val="004306F6"/>
    <w:rsid w:val="00430B01"/>
    <w:rsid w:val="00430C86"/>
    <w:rsid w:val="004316AC"/>
    <w:rsid w:val="0043195D"/>
    <w:rsid w:val="00431973"/>
    <w:rsid w:val="00431A2C"/>
    <w:rsid w:val="00431D0D"/>
    <w:rsid w:val="00431D28"/>
    <w:rsid w:val="00431DF5"/>
    <w:rsid w:val="00431F4A"/>
    <w:rsid w:val="0043208C"/>
    <w:rsid w:val="004321E3"/>
    <w:rsid w:val="004324E2"/>
    <w:rsid w:val="004325B0"/>
    <w:rsid w:val="004329DD"/>
    <w:rsid w:val="00432C6E"/>
    <w:rsid w:val="00433390"/>
    <w:rsid w:val="00434A0D"/>
    <w:rsid w:val="00434A5D"/>
    <w:rsid w:val="00434AA5"/>
    <w:rsid w:val="00434DF5"/>
    <w:rsid w:val="0043503C"/>
    <w:rsid w:val="00435247"/>
    <w:rsid w:val="004359DC"/>
    <w:rsid w:val="00435A4A"/>
    <w:rsid w:val="00435C86"/>
    <w:rsid w:val="0043650B"/>
    <w:rsid w:val="0043680C"/>
    <w:rsid w:val="00436C9F"/>
    <w:rsid w:val="004372CB"/>
    <w:rsid w:val="00437759"/>
    <w:rsid w:val="00437B4F"/>
    <w:rsid w:val="00440072"/>
    <w:rsid w:val="00441286"/>
    <w:rsid w:val="00441C96"/>
    <w:rsid w:val="0044286E"/>
    <w:rsid w:val="00442AEC"/>
    <w:rsid w:val="00442D9B"/>
    <w:rsid w:val="00442F2A"/>
    <w:rsid w:val="00443A33"/>
    <w:rsid w:val="00443C40"/>
    <w:rsid w:val="00444109"/>
    <w:rsid w:val="00444AEC"/>
    <w:rsid w:val="00445144"/>
    <w:rsid w:val="0044521B"/>
    <w:rsid w:val="00445F37"/>
    <w:rsid w:val="004469F1"/>
    <w:rsid w:val="00450B02"/>
    <w:rsid w:val="00451109"/>
    <w:rsid w:val="004515C3"/>
    <w:rsid w:val="00451A21"/>
    <w:rsid w:val="00451A5C"/>
    <w:rsid w:val="00452945"/>
    <w:rsid w:val="00452E55"/>
    <w:rsid w:val="00452EB6"/>
    <w:rsid w:val="00453C4F"/>
    <w:rsid w:val="00453F64"/>
    <w:rsid w:val="00454C0B"/>
    <w:rsid w:val="00454EE5"/>
    <w:rsid w:val="004553EE"/>
    <w:rsid w:val="00455A79"/>
    <w:rsid w:val="00455AFF"/>
    <w:rsid w:val="004566C9"/>
    <w:rsid w:val="004573DA"/>
    <w:rsid w:val="004575F1"/>
    <w:rsid w:val="004579E0"/>
    <w:rsid w:val="00457A3C"/>
    <w:rsid w:val="00460445"/>
    <w:rsid w:val="00460533"/>
    <w:rsid w:val="00460E03"/>
    <w:rsid w:val="0046105C"/>
    <w:rsid w:val="0046128E"/>
    <w:rsid w:val="00461A16"/>
    <w:rsid w:val="00461D81"/>
    <w:rsid w:val="00461E12"/>
    <w:rsid w:val="00461E4F"/>
    <w:rsid w:val="0046232B"/>
    <w:rsid w:val="0046232E"/>
    <w:rsid w:val="004623D0"/>
    <w:rsid w:val="004629AB"/>
    <w:rsid w:val="00463297"/>
    <w:rsid w:val="00463824"/>
    <w:rsid w:val="004639B5"/>
    <w:rsid w:val="00463ADF"/>
    <w:rsid w:val="00463F4E"/>
    <w:rsid w:val="00464178"/>
    <w:rsid w:val="00464A0B"/>
    <w:rsid w:val="00464AFF"/>
    <w:rsid w:val="00464C56"/>
    <w:rsid w:val="00464CDD"/>
    <w:rsid w:val="00464D5D"/>
    <w:rsid w:val="00464E9A"/>
    <w:rsid w:val="00464F23"/>
    <w:rsid w:val="00465AE5"/>
    <w:rsid w:val="00465B3F"/>
    <w:rsid w:val="00466477"/>
    <w:rsid w:val="0046684F"/>
    <w:rsid w:val="00467BF8"/>
    <w:rsid w:val="00470C1F"/>
    <w:rsid w:val="004711D5"/>
    <w:rsid w:val="0047140F"/>
    <w:rsid w:val="00471AD7"/>
    <w:rsid w:val="00471C19"/>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FF"/>
    <w:rsid w:val="00480029"/>
    <w:rsid w:val="004802DE"/>
    <w:rsid w:val="00480543"/>
    <w:rsid w:val="00480C6C"/>
    <w:rsid w:val="00480C74"/>
    <w:rsid w:val="00481230"/>
    <w:rsid w:val="004817E1"/>
    <w:rsid w:val="00481AD3"/>
    <w:rsid w:val="00481FFF"/>
    <w:rsid w:val="00482877"/>
    <w:rsid w:val="00482B64"/>
    <w:rsid w:val="00482CB5"/>
    <w:rsid w:val="0048353F"/>
    <w:rsid w:val="0048362A"/>
    <w:rsid w:val="00483BC1"/>
    <w:rsid w:val="00483CEB"/>
    <w:rsid w:val="00483F93"/>
    <w:rsid w:val="004841C8"/>
    <w:rsid w:val="00484660"/>
    <w:rsid w:val="0048476F"/>
    <w:rsid w:val="004855DA"/>
    <w:rsid w:val="00485ABB"/>
    <w:rsid w:val="00486141"/>
    <w:rsid w:val="00486518"/>
    <w:rsid w:val="00486B45"/>
    <w:rsid w:val="00487311"/>
    <w:rsid w:val="0048764A"/>
    <w:rsid w:val="004903BB"/>
    <w:rsid w:val="00490DDB"/>
    <w:rsid w:val="0049120D"/>
    <w:rsid w:val="00491566"/>
    <w:rsid w:val="0049170A"/>
    <w:rsid w:val="004922B5"/>
    <w:rsid w:val="00492D53"/>
    <w:rsid w:val="0049351E"/>
    <w:rsid w:val="004939B9"/>
    <w:rsid w:val="00493B64"/>
    <w:rsid w:val="0049423C"/>
    <w:rsid w:val="004942F7"/>
    <w:rsid w:val="004948CC"/>
    <w:rsid w:val="00494A75"/>
    <w:rsid w:val="00494AAC"/>
    <w:rsid w:val="004951FE"/>
    <w:rsid w:val="00495EF2"/>
    <w:rsid w:val="004961FE"/>
    <w:rsid w:val="00496733"/>
    <w:rsid w:val="00496D41"/>
    <w:rsid w:val="00497526"/>
    <w:rsid w:val="00497C82"/>
    <w:rsid w:val="00497FD6"/>
    <w:rsid w:val="004A07E3"/>
    <w:rsid w:val="004A1550"/>
    <w:rsid w:val="004A1823"/>
    <w:rsid w:val="004A21E5"/>
    <w:rsid w:val="004A23BA"/>
    <w:rsid w:val="004A2536"/>
    <w:rsid w:val="004A2BB2"/>
    <w:rsid w:val="004A3A21"/>
    <w:rsid w:val="004A3CEE"/>
    <w:rsid w:val="004A4693"/>
    <w:rsid w:val="004A4BC2"/>
    <w:rsid w:val="004A4BF8"/>
    <w:rsid w:val="004A4C20"/>
    <w:rsid w:val="004A5519"/>
    <w:rsid w:val="004A56CB"/>
    <w:rsid w:val="004A5723"/>
    <w:rsid w:val="004A5763"/>
    <w:rsid w:val="004A5871"/>
    <w:rsid w:val="004A65A7"/>
    <w:rsid w:val="004A6653"/>
    <w:rsid w:val="004A6661"/>
    <w:rsid w:val="004A7721"/>
    <w:rsid w:val="004A7C7C"/>
    <w:rsid w:val="004A7DF2"/>
    <w:rsid w:val="004B03B4"/>
    <w:rsid w:val="004B0C98"/>
    <w:rsid w:val="004B0CA4"/>
    <w:rsid w:val="004B138B"/>
    <w:rsid w:val="004B15D8"/>
    <w:rsid w:val="004B1D2C"/>
    <w:rsid w:val="004B1E40"/>
    <w:rsid w:val="004B309B"/>
    <w:rsid w:val="004B3158"/>
    <w:rsid w:val="004B33DE"/>
    <w:rsid w:val="004B34B8"/>
    <w:rsid w:val="004B4187"/>
    <w:rsid w:val="004B431C"/>
    <w:rsid w:val="004B4578"/>
    <w:rsid w:val="004B4788"/>
    <w:rsid w:val="004B4A67"/>
    <w:rsid w:val="004B4E4C"/>
    <w:rsid w:val="004B5306"/>
    <w:rsid w:val="004B563A"/>
    <w:rsid w:val="004B563F"/>
    <w:rsid w:val="004B5A3E"/>
    <w:rsid w:val="004B6390"/>
    <w:rsid w:val="004B6AA2"/>
    <w:rsid w:val="004B6CD6"/>
    <w:rsid w:val="004B7267"/>
    <w:rsid w:val="004B7389"/>
    <w:rsid w:val="004B73C0"/>
    <w:rsid w:val="004B7709"/>
    <w:rsid w:val="004B7B85"/>
    <w:rsid w:val="004B7D1F"/>
    <w:rsid w:val="004B7DC0"/>
    <w:rsid w:val="004C0309"/>
    <w:rsid w:val="004C037F"/>
    <w:rsid w:val="004C06A2"/>
    <w:rsid w:val="004C0B94"/>
    <w:rsid w:val="004C15F3"/>
    <w:rsid w:val="004C1B58"/>
    <w:rsid w:val="004C26EA"/>
    <w:rsid w:val="004C29AA"/>
    <w:rsid w:val="004C3C24"/>
    <w:rsid w:val="004C4709"/>
    <w:rsid w:val="004C4E34"/>
    <w:rsid w:val="004C4F52"/>
    <w:rsid w:val="004C5276"/>
    <w:rsid w:val="004C6273"/>
    <w:rsid w:val="004C6679"/>
    <w:rsid w:val="004C668B"/>
    <w:rsid w:val="004C69D7"/>
    <w:rsid w:val="004C7136"/>
    <w:rsid w:val="004C7BD5"/>
    <w:rsid w:val="004D00B0"/>
    <w:rsid w:val="004D046F"/>
    <w:rsid w:val="004D0490"/>
    <w:rsid w:val="004D04D8"/>
    <w:rsid w:val="004D0584"/>
    <w:rsid w:val="004D07E5"/>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DEB"/>
    <w:rsid w:val="004D520F"/>
    <w:rsid w:val="004D6189"/>
    <w:rsid w:val="004D6713"/>
    <w:rsid w:val="004D67A2"/>
    <w:rsid w:val="004D6D10"/>
    <w:rsid w:val="004D6D15"/>
    <w:rsid w:val="004D76CC"/>
    <w:rsid w:val="004D7B6C"/>
    <w:rsid w:val="004E0420"/>
    <w:rsid w:val="004E0438"/>
    <w:rsid w:val="004E0524"/>
    <w:rsid w:val="004E0743"/>
    <w:rsid w:val="004E0B6F"/>
    <w:rsid w:val="004E0E9F"/>
    <w:rsid w:val="004E15DF"/>
    <w:rsid w:val="004E1E46"/>
    <w:rsid w:val="004E2175"/>
    <w:rsid w:val="004E232F"/>
    <w:rsid w:val="004E2680"/>
    <w:rsid w:val="004E27E5"/>
    <w:rsid w:val="004E2F94"/>
    <w:rsid w:val="004E3576"/>
    <w:rsid w:val="004E38FF"/>
    <w:rsid w:val="004E3DFB"/>
    <w:rsid w:val="004E59EC"/>
    <w:rsid w:val="004E5D2A"/>
    <w:rsid w:val="004E64DE"/>
    <w:rsid w:val="004E6522"/>
    <w:rsid w:val="004E6D6E"/>
    <w:rsid w:val="004E6D7B"/>
    <w:rsid w:val="004E75DC"/>
    <w:rsid w:val="004E763B"/>
    <w:rsid w:val="004E77CF"/>
    <w:rsid w:val="004E7A57"/>
    <w:rsid w:val="004E7EBB"/>
    <w:rsid w:val="004F02AB"/>
    <w:rsid w:val="004F0503"/>
    <w:rsid w:val="004F070A"/>
    <w:rsid w:val="004F0A1D"/>
    <w:rsid w:val="004F0CB9"/>
    <w:rsid w:val="004F10F7"/>
    <w:rsid w:val="004F188D"/>
    <w:rsid w:val="004F1980"/>
    <w:rsid w:val="004F1FFE"/>
    <w:rsid w:val="004F252B"/>
    <w:rsid w:val="004F2967"/>
    <w:rsid w:val="004F2F7D"/>
    <w:rsid w:val="004F3604"/>
    <w:rsid w:val="004F3710"/>
    <w:rsid w:val="004F3A1B"/>
    <w:rsid w:val="004F3DCC"/>
    <w:rsid w:val="004F40D9"/>
    <w:rsid w:val="004F42AB"/>
    <w:rsid w:val="004F4C21"/>
    <w:rsid w:val="004F4D39"/>
    <w:rsid w:val="004F52E3"/>
    <w:rsid w:val="004F5659"/>
    <w:rsid w:val="004F575A"/>
    <w:rsid w:val="004F6615"/>
    <w:rsid w:val="004F686A"/>
    <w:rsid w:val="004F7A1D"/>
    <w:rsid w:val="004F7B2D"/>
    <w:rsid w:val="004F7DBB"/>
    <w:rsid w:val="004F7EEA"/>
    <w:rsid w:val="004F7F22"/>
    <w:rsid w:val="00500560"/>
    <w:rsid w:val="00501A4A"/>
    <w:rsid w:val="00501BBD"/>
    <w:rsid w:val="00501E8C"/>
    <w:rsid w:val="00502A8F"/>
    <w:rsid w:val="00503112"/>
    <w:rsid w:val="005035A3"/>
    <w:rsid w:val="00503858"/>
    <w:rsid w:val="00504081"/>
    <w:rsid w:val="00504A44"/>
    <w:rsid w:val="00504CDB"/>
    <w:rsid w:val="00505836"/>
    <w:rsid w:val="00505919"/>
    <w:rsid w:val="00505FA8"/>
    <w:rsid w:val="00506037"/>
    <w:rsid w:val="00510064"/>
    <w:rsid w:val="00510503"/>
    <w:rsid w:val="0051092B"/>
    <w:rsid w:val="00510948"/>
    <w:rsid w:val="00510D9D"/>
    <w:rsid w:val="0051194A"/>
    <w:rsid w:val="00511E7E"/>
    <w:rsid w:val="00511E8F"/>
    <w:rsid w:val="005122C5"/>
    <w:rsid w:val="00512698"/>
    <w:rsid w:val="00512A3D"/>
    <w:rsid w:val="00514348"/>
    <w:rsid w:val="00514CF4"/>
    <w:rsid w:val="00514E61"/>
    <w:rsid w:val="00515C97"/>
    <w:rsid w:val="00515CBD"/>
    <w:rsid w:val="00515E95"/>
    <w:rsid w:val="00516088"/>
    <w:rsid w:val="00516382"/>
    <w:rsid w:val="00516995"/>
    <w:rsid w:val="00516B7F"/>
    <w:rsid w:val="00516F54"/>
    <w:rsid w:val="00516FED"/>
    <w:rsid w:val="005170DB"/>
    <w:rsid w:val="005174F3"/>
    <w:rsid w:val="0051750E"/>
    <w:rsid w:val="00517B26"/>
    <w:rsid w:val="00517B80"/>
    <w:rsid w:val="00517CCA"/>
    <w:rsid w:val="00517DF3"/>
    <w:rsid w:val="00517E1B"/>
    <w:rsid w:val="00520563"/>
    <w:rsid w:val="005205D2"/>
    <w:rsid w:val="005207D2"/>
    <w:rsid w:val="0052102C"/>
    <w:rsid w:val="005215A4"/>
    <w:rsid w:val="0052188C"/>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C1"/>
    <w:rsid w:val="00526992"/>
    <w:rsid w:val="005269B1"/>
    <w:rsid w:val="00526B5D"/>
    <w:rsid w:val="00526E19"/>
    <w:rsid w:val="005270CA"/>
    <w:rsid w:val="00527246"/>
    <w:rsid w:val="0052794C"/>
    <w:rsid w:val="00527ACE"/>
    <w:rsid w:val="00527C8F"/>
    <w:rsid w:val="005308EF"/>
    <w:rsid w:val="00530FB6"/>
    <w:rsid w:val="005311C1"/>
    <w:rsid w:val="00531C07"/>
    <w:rsid w:val="00531C23"/>
    <w:rsid w:val="00531D97"/>
    <w:rsid w:val="00532358"/>
    <w:rsid w:val="00532BD7"/>
    <w:rsid w:val="00532E5F"/>
    <w:rsid w:val="005335A3"/>
    <w:rsid w:val="00533730"/>
    <w:rsid w:val="00533C1B"/>
    <w:rsid w:val="005341EF"/>
    <w:rsid w:val="005349D0"/>
    <w:rsid w:val="00535032"/>
    <w:rsid w:val="00535180"/>
    <w:rsid w:val="00536584"/>
    <w:rsid w:val="005365E8"/>
    <w:rsid w:val="005368CF"/>
    <w:rsid w:val="005368F9"/>
    <w:rsid w:val="00536934"/>
    <w:rsid w:val="00536D22"/>
    <w:rsid w:val="005370F0"/>
    <w:rsid w:val="00537E96"/>
    <w:rsid w:val="005400D4"/>
    <w:rsid w:val="00540D20"/>
    <w:rsid w:val="0054175B"/>
    <w:rsid w:val="00541B96"/>
    <w:rsid w:val="00541D53"/>
    <w:rsid w:val="00541E48"/>
    <w:rsid w:val="00542CA7"/>
    <w:rsid w:val="00542F89"/>
    <w:rsid w:val="005432F8"/>
    <w:rsid w:val="005434D5"/>
    <w:rsid w:val="005456DD"/>
    <w:rsid w:val="00546746"/>
    <w:rsid w:val="005468DD"/>
    <w:rsid w:val="00546E0A"/>
    <w:rsid w:val="0054706A"/>
    <w:rsid w:val="0054746D"/>
    <w:rsid w:val="00547612"/>
    <w:rsid w:val="00547D7F"/>
    <w:rsid w:val="00547E69"/>
    <w:rsid w:val="00547F8E"/>
    <w:rsid w:val="00550086"/>
    <w:rsid w:val="0055013F"/>
    <w:rsid w:val="0055023F"/>
    <w:rsid w:val="005508AA"/>
    <w:rsid w:val="00550F6C"/>
    <w:rsid w:val="0055168B"/>
    <w:rsid w:val="005517EF"/>
    <w:rsid w:val="00551C24"/>
    <w:rsid w:val="00552565"/>
    <w:rsid w:val="00552845"/>
    <w:rsid w:val="00552BD9"/>
    <w:rsid w:val="00553195"/>
    <w:rsid w:val="00553569"/>
    <w:rsid w:val="00553994"/>
    <w:rsid w:val="00554DA5"/>
    <w:rsid w:val="00555001"/>
    <w:rsid w:val="00555A15"/>
    <w:rsid w:val="00555B3D"/>
    <w:rsid w:val="005563E1"/>
    <w:rsid w:val="00556A48"/>
    <w:rsid w:val="00556B99"/>
    <w:rsid w:val="00556EA2"/>
    <w:rsid w:val="005572BD"/>
    <w:rsid w:val="00557347"/>
    <w:rsid w:val="005573A7"/>
    <w:rsid w:val="005573FB"/>
    <w:rsid w:val="005575C6"/>
    <w:rsid w:val="0055783B"/>
    <w:rsid w:val="00557D17"/>
    <w:rsid w:val="00560213"/>
    <w:rsid w:val="00560318"/>
    <w:rsid w:val="0056061F"/>
    <w:rsid w:val="00560D23"/>
    <w:rsid w:val="0056104E"/>
    <w:rsid w:val="00561186"/>
    <w:rsid w:val="00561194"/>
    <w:rsid w:val="005617F6"/>
    <w:rsid w:val="00561A79"/>
    <w:rsid w:val="0056215E"/>
    <w:rsid w:val="0056244F"/>
    <w:rsid w:val="00562A51"/>
    <w:rsid w:val="00562DBE"/>
    <w:rsid w:val="00563723"/>
    <w:rsid w:val="005650B7"/>
    <w:rsid w:val="00565380"/>
    <w:rsid w:val="00565D9B"/>
    <w:rsid w:val="005660BA"/>
    <w:rsid w:val="005662DA"/>
    <w:rsid w:val="005668C4"/>
    <w:rsid w:val="00566A55"/>
    <w:rsid w:val="005678C2"/>
    <w:rsid w:val="00570399"/>
    <w:rsid w:val="00570C26"/>
    <w:rsid w:val="00570E5A"/>
    <w:rsid w:val="00570F19"/>
    <w:rsid w:val="00571D7B"/>
    <w:rsid w:val="00571F97"/>
    <w:rsid w:val="005721A2"/>
    <w:rsid w:val="005724BA"/>
    <w:rsid w:val="00572E12"/>
    <w:rsid w:val="00572FE6"/>
    <w:rsid w:val="0057331B"/>
    <w:rsid w:val="00573F37"/>
    <w:rsid w:val="00574157"/>
    <w:rsid w:val="0057470E"/>
    <w:rsid w:val="005754C8"/>
    <w:rsid w:val="00575656"/>
    <w:rsid w:val="00575C78"/>
    <w:rsid w:val="005762E4"/>
    <w:rsid w:val="0057655A"/>
    <w:rsid w:val="005770B6"/>
    <w:rsid w:val="00577809"/>
    <w:rsid w:val="00577967"/>
    <w:rsid w:val="00580647"/>
    <w:rsid w:val="005806F6"/>
    <w:rsid w:val="00580C00"/>
    <w:rsid w:val="00580C87"/>
    <w:rsid w:val="00581011"/>
    <w:rsid w:val="00581EE5"/>
    <w:rsid w:val="00582153"/>
    <w:rsid w:val="00582556"/>
    <w:rsid w:val="005832B7"/>
    <w:rsid w:val="005835E9"/>
    <w:rsid w:val="0058370F"/>
    <w:rsid w:val="00583F6F"/>
    <w:rsid w:val="00583FFD"/>
    <w:rsid w:val="005841B6"/>
    <w:rsid w:val="00584B88"/>
    <w:rsid w:val="00584D5F"/>
    <w:rsid w:val="00585FF2"/>
    <w:rsid w:val="005861AA"/>
    <w:rsid w:val="00586973"/>
    <w:rsid w:val="00586D5B"/>
    <w:rsid w:val="00586F4A"/>
    <w:rsid w:val="00587207"/>
    <w:rsid w:val="00587367"/>
    <w:rsid w:val="00590DA8"/>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BB8"/>
    <w:rsid w:val="0059505A"/>
    <w:rsid w:val="005950D2"/>
    <w:rsid w:val="00595E6D"/>
    <w:rsid w:val="005966AF"/>
    <w:rsid w:val="00596A22"/>
    <w:rsid w:val="00596DA0"/>
    <w:rsid w:val="005971B8"/>
    <w:rsid w:val="00597219"/>
    <w:rsid w:val="00597666"/>
    <w:rsid w:val="00597AD6"/>
    <w:rsid w:val="00597B7F"/>
    <w:rsid w:val="00597E57"/>
    <w:rsid w:val="00597FEE"/>
    <w:rsid w:val="005A03FA"/>
    <w:rsid w:val="005A0424"/>
    <w:rsid w:val="005A0688"/>
    <w:rsid w:val="005A14E2"/>
    <w:rsid w:val="005A17E3"/>
    <w:rsid w:val="005A19D4"/>
    <w:rsid w:val="005A2A58"/>
    <w:rsid w:val="005A32EA"/>
    <w:rsid w:val="005A48E5"/>
    <w:rsid w:val="005A5582"/>
    <w:rsid w:val="005A563B"/>
    <w:rsid w:val="005A5B3F"/>
    <w:rsid w:val="005A5DB3"/>
    <w:rsid w:val="005A6419"/>
    <w:rsid w:val="005A6591"/>
    <w:rsid w:val="005A6F5D"/>
    <w:rsid w:val="005B082A"/>
    <w:rsid w:val="005B160D"/>
    <w:rsid w:val="005B1906"/>
    <w:rsid w:val="005B1A95"/>
    <w:rsid w:val="005B1B29"/>
    <w:rsid w:val="005B1BC0"/>
    <w:rsid w:val="005B2293"/>
    <w:rsid w:val="005B25DF"/>
    <w:rsid w:val="005B26AC"/>
    <w:rsid w:val="005B2802"/>
    <w:rsid w:val="005B2CC5"/>
    <w:rsid w:val="005B2F16"/>
    <w:rsid w:val="005B2F5A"/>
    <w:rsid w:val="005B3245"/>
    <w:rsid w:val="005B37E7"/>
    <w:rsid w:val="005B3EAF"/>
    <w:rsid w:val="005B454A"/>
    <w:rsid w:val="005B572A"/>
    <w:rsid w:val="005B5758"/>
    <w:rsid w:val="005B5974"/>
    <w:rsid w:val="005B5A11"/>
    <w:rsid w:val="005B6662"/>
    <w:rsid w:val="005B6706"/>
    <w:rsid w:val="005B6740"/>
    <w:rsid w:val="005B6A5D"/>
    <w:rsid w:val="005B6B28"/>
    <w:rsid w:val="005B6E49"/>
    <w:rsid w:val="005B7746"/>
    <w:rsid w:val="005B7A67"/>
    <w:rsid w:val="005B7BE0"/>
    <w:rsid w:val="005B7EA8"/>
    <w:rsid w:val="005C08EF"/>
    <w:rsid w:val="005C0B71"/>
    <w:rsid w:val="005C10B0"/>
    <w:rsid w:val="005C123F"/>
    <w:rsid w:val="005C15A3"/>
    <w:rsid w:val="005C1901"/>
    <w:rsid w:val="005C1962"/>
    <w:rsid w:val="005C1B74"/>
    <w:rsid w:val="005C1CB9"/>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6C4"/>
    <w:rsid w:val="005D1DEE"/>
    <w:rsid w:val="005D1EC3"/>
    <w:rsid w:val="005D1FB9"/>
    <w:rsid w:val="005D21A4"/>
    <w:rsid w:val="005D23D0"/>
    <w:rsid w:val="005D296A"/>
    <w:rsid w:val="005D3280"/>
    <w:rsid w:val="005D3283"/>
    <w:rsid w:val="005D32D9"/>
    <w:rsid w:val="005D35E9"/>
    <w:rsid w:val="005D36C1"/>
    <w:rsid w:val="005D3962"/>
    <w:rsid w:val="005D3A0E"/>
    <w:rsid w:val="005D3AC0"/>
    <w:rsid w:val="005D4FB9"/>
    <w:rsid w:val="005D5369"/>
    <w:rsid w:val="005D6881"/>
    <w:rsid w:val="005D6944"/>
    <w:rsid w:val="005D6FAC"/>
    <w:rsid w:val="005D6FC0"/>
    <w:rsid w:val="005D779D"/>
    <w:rsid w:val="005D7A5E"/>
    <w:rsid w:val="005E0511"/>
    <w:rsid w:val="005E0BBF"/>
    <w:rsid w:val="005E0C0E"/>
    <w:rsid w:val="005E0D00"/>
    <w:rsid w:val="005E0FC4"/>
    <w:rsid w:val="005E17D4"/>
    <w:rsid w:val="005E1F2B"/>
    <w:rsid w:val="005E240A"/>
    <w:rsid w:val="005E2BE0"/>
    <w:rsid w:val="005E344E"/>
    <w:rsid w:val="005E3799"/>
    <w:rsid w:val="005E3A9C"/>
    <w:rsid w:val="005E4204"/>
    <w:rsid w:val="005E44D5"/>
    <w:rsid w:val="005E45C8"/>
    <w:rsid w:val="005E4BBB"/>
    <w:rsid w:val="005E4D28"/>
    <w:rsid w:val="005E4D68"/>
    <w:rsid w:val="005E4E0F"/>
    <w:rsid w:val="005E564B"/>
    <w:rsid w:val="005E649A"/>
    <w:rsid w:val="005E793A"/>
    <w:rsid w:val="005F02F2"/>
    <w:rsid w:val="005F065D"/>
    <w:rsid w:val="005F1489"/>
    <w:rsid w:val="005F173B"/>
    <w:rsid w:val="005F1A89"/>
    <w:rsid w:val="005F26C4"/>
    <w:rsid w:val="005F2831"/>
    <w:rsid w:val="005F36B4"/>
    <w:rsid w:val="005F3C9A"/>
    <w:rsid w:val="005F406D"/>
    <w:rsid w:val="005F4675"/>
    <w:rsid w:val="005F4CE3"/>
    <w:rsid w:val="005F4D63"/>
    <w:rsid w:val="005F5081"/>
    <w:rsid w:val="005F547D"/>
    <w:rsid w:val="005F5600"/>
    <w:rsid w:val="005F5D82"/>
    <w:rsid w:val="005F631A"/>
    <w:rsid w:val="005F645B"/>
    <w:rsid w:val="005F660F"/>
    <w:rsid w:val="005F69FF"/>
    <w:rsid w:val="005F6AD1"/>
    <w:rsid w:val="005F6E44"/>
    <w:rsid w:val="005F7054"/>
    <w:rsid w:val="005F7317"/>
    <w:rsid w:val="005F747A"/>
    <w:rsid w:val="005F7594"/>
    <w:rsid w:val="005F798B"/>
    <w:rsid w:val="005F7D05"/>
    <w:rsid w:val="005F7D3A"/>
    <w:rsid w:val="005F7F3C"/>
    <w:rsid w:val="005F7FA7"/>
    <w:rsid w:val="00600B5A"/>
    <w:rsid w:val="00600B8D"/>
    <w:rsid w:val="00600CEF"/>
    <w:rsid w:val="00600E2A"/>
    <w:rsid w:val="00600F02"/>
    <w:rsid w:val="006011FB"/>
    <w:rsid w:val="006016B2"/>
    <w:rsid w:val="006017EB"/>
    <w:rsid w:val="006018BE"/>
    <w:rsid w:val="00601FE2"/>
    <w:rsid w:val="00602281"/>
    <w:rsid w:val="00602758"/>
    <w:rsid w:val="00602BBE"/>
    <w:rsid w:val="00602D88"/>
    <w:rsid w:val="00602D92"/>
    <w:rsid w:val="00602DA3"/>
    <w:rsid w:val="00603337"/>
    <w:rsid w:val="00603469"/>
    <w:rsid w:val="00603BE1"/>
    <w:rsid w:val="00604128"/>
    <w:rsid w:val="00604523"/>
    <w:rsid w:val="006051A2"/>
    <w:rsid w:val="006055E7"/>
    <w:rsid w:val="006060D3"/>
    <w:rsid w:val="0060644F"/>
    <w:rsid w:val="006065A3"/>
    <w:rsid w:val="006066EE"/>
    <w:rsid w:val="00607397"/>
    <w:rsid w:val="006073A5"/>
    <w:rsid w:val="00611192"/>
    <w:rsid w:val="00611317"/>
    <w:rsid w:val="006119B2"/>
    <w:rsid w:val="00612017"/>
    <w:rsid w:val="006120B6"/>
    <w:rsid w:val="0061254E"/>
    <w:rsid w:val="00612684"/>
    <w:rsid w:val="00612768"/>
    <w:rsid w:val="00612CB6"/>
    <w:rsid w:val="00613611"/>
    <w:rsid w:val="00614175"/>
    <w:rsid w:val="0061489E"/>
    <w:rsid w:val="00614BDF"/>
    <w:rsid w:val="00614E44"/>
    <w:rsid w:val="00615504"/>
    <w:rsid w:val="00615E8E"/>
    <w:rsid w:val="006166D5"/>
    <w:rsid w:val="0061690B"/>
    <w:rsid w:val="0061714D"/>
    <w:rsid w:val="00617D9B"/>
    <w:rsid w:val="00617F9E"/>
    <w:rsid w:val="0062044A"/>
    <w:rsid w:val="0062125C"/>
    <w:rsid w:val="00621B8C"/>
    <w:rsid w:val="00621FF2"/>
    <w:rsid w:val="00622107"/>
    <w:rsid w:val="00622183"/>
    <w:rsid w:val="006222F3"/>
    <w:rsid w:val="0062235B"/>
    <w:rsid w:val="00622579"/>
    <w:rsid w:val="00622C6A"/>
    <w:rsid w:val="00622DFF"/>
    <w:rsid w:val="006234D1"/>
    <w:rsid w:val="006236B5"/>
    <w:rsid w:val="00623A7F"/>
    <w:rsid w:val="00623B01"/>
    <w:rsid w:val="00623BB4"/>
    <w:rsid w:val="00623D68"/>
    <w:rsid w:val="00624EF7"/>
    <w:rsid w:val="00624FCC"/>
    <w:rsid w:val="00625038"/>
    <w:rsid w:val="006250B0"/>
    <w:rsid w:val="0062555B"/>
    <w:rsid w:val="00625DC4"/>
    <w:rsid w:val="00625F05"/>
    <w:rsid w:val="006266A9"/>
    <w:rsid w:val="00626C8F"/>
    <w:rsid w:val="00627763"/>
    <w:rsid w:val="00627B3C"/>
    <w:rsid w:val="006300E1"/>
    <w:rsid w:val="00630526"/>
    <w:rsid w:val="00630586"/>
    <w:rsid w:val="00630617"/>
    <w:rsid w:val="00630D1D"/>
    <w:rsid w:val="00630EA7"/>
    <w:rsid w:val="00631017"/>
    <w:rsid w:val="00631422"/>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1B05"/>
    <w:rsid w:val="0064274A"/>
    <w:rsid w:val="00642921"/>
    <w:rsid w:val="00642C2B"/>
    <w:rsid w:val="00643695"/>
    <w:rsid w:val="0064394A"/>
    <w:rsid w:val="00643CD4"/>
    <w:rsid w:val="00643CF7"/>
    <w:rsid w:val="00643FB1"/>
    <w:rsid w:val="00643FEF"/>
    <w:rsid w:val="00644617"/>
    <w:rsid w:val="0064491E"/>
    <w:rsid w:val="00644C12"/>
    <w:rsid w:val="00645555"/>
    <w:rsid w:val="0064681A"/>
    <w:rsid w:val="006471DD"/>
    <w:rsid w:val="0064752F"/>
    <w:rsid w:val="00647584"/>
    <w:rsid w:val="00647881"/>
    <w:rsid w:val="00650037"/>
    <w:rsid w:val="006502EE"/>
    <w:rsid w:val="00650A6E"/>
    <w:rsid w:val="00650ECC"/>
    <w:rsid w:val="00651886"/>
    <w:rsid w:val="00651A0B"/>
    <w:rsid w:val="00651B5B"/>
    <w:rsid w:val="0065221A"/>
    <w:rsid w:val="006522E0"/>
    <w:rsid w:val="00652339"/>
    <w:rsid w:val="00652DB7"/>
    <w:rsid w:val="00653214"/>
    <w:rsid w:val="00653522"/>
    <w:rsid w:val="00653A07"/>
    <w:rsid w:val="0065421B"/>
    <w:rsid w:val="0065435D"/>
    <w:rsid w:val="00655410"/>
    <w:rsid w:val="00655E0F"/>
    <w:rsid w:val="00656380"/>
    <w:rsid w:val="00656888"/>
    <w:rsid w:val="00656EC4"/>
    <w:rsid w:val="00656FE9"/>
    <w:rsid w:val="00657551"/>
    <w:rsid w:val="006576B4"/>
    <w:rsid w:val="0065776D"/>
    <w:rsid w:val="00657C34"/>
    <w:rsid w:val="006601C3"/>
    <w:rsid w:val="00660212"/>
    <w:rsid w:val="00660676"/>
    <w:rsid w:val="006609BB"/>
    <w:rsid w:val="00660AD1"/>
    <w:rsid w:val="00661458"/>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A2B"/>
    <w:rsid w:val="00666DEB"/>
    <w:rsid w:val="00666E7B"/>
    <w:rsid w:val="00667B18"/>
    <w:rsid w:val="00667D7A"/>
    <w:rsid w:val="00670709"/>
    <w:rsid w:val="00671037"/>
    <w:rsid w:val="006711AF"/>
    <w:rsid w:val="00671936"/>
    <w:rsid w:val="00671B29"/>
    <w:rsid w:val="00671E29"/>
    <w:rsid w:val="0067218C"/>
    <w:rsid w:val="0067278A"/>
    <w:rsid w:val="006732C0"/>
    <w:rsid w:val="006735AF"/>
    <w:rsid w:val="0067381D"/>
    <w:rsid w:val="00673A9F"/>
    <w:rsid w:val="00673BC8"/>
    <w:rsid w:val="00673D7B"/>
    <w:rsid w:val="0067407D"/>
    <w:rsid w:val="006741E4"/>
    <w:rsid w:val="0067467D"/>
    <w:rsid w:val="006753A9"/>
    <w:rsid w:val="0067652F"/>
    <w:rsid w:val="00676C42"/>
    <w:rsid w:val="00676FCA"/>
    <w:rsid w:val="0067717E"/>
    <w:rsid w:val="00677C46"/>
    <w:rsid w:val="00677E37"/>
    <w:rsid w:val="00680813"/>
    <w:rsid w:val="00680821"/>
    <w:rsid w:val="0068087D"/>
    <w:rsid w:val="0068096D"/>
    <w:rsid w:val="00680B4C"/>
    <w:rsid w:val="00681707"/>
    <w:rsid w:val="00681C5C"/>
    <w:rsid w:val="0068285B"/>
    <w:rsid w:val="0068362E"/>
    <w:rsid w:val="00683DFF"/>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569"/>
    <w:rsid w:val="006905E4"/>
    <w:rsid w:val="00690641"/>
    <w:rsid w:val="006907FE"/>
    <w:rsid w:val="00690817"/>
    <w:rsid w:val="00690B2F"/>
    <w:rsid w:val="006915E4"/>
    <w:rsid w:val="00691604"/>
    <w:rsid w:val="00691E5C"/>
    <w:rsid w:val="006924AC"/>
    <w:rsid w:val="00692594"/>
    <w:rsid w:val="00692A13"/>
    <w:rsid w:val="0069307F"/>
    <w:rsid w:val="00693139"/>
    <w:rsid w:val="0069370E"/>
    <w:rsid w:val="00693989"/>
    <w:rsid w:val="006939A4"/>
    <w:rsid w:val="006944CC"/>
    <w:rsid w:val="006945D3"/>
    <w:rsid w:val="00694AB0"/>
    <w:rsid w:val="00694B4E"/>
    <w:rsid w:val="00694DD3"/>
    <w:rsid w:val="006955CB"/>
    <w:rsid w:val="0069582A"/>
    <w:rsid w:val="00695CA6"/>
    <w:rsid w:val="00695FD1"/>
    <w:rsid w:val="0069612D"/>
    <w:rsid w:val="006963A1"/>
    <w:rsid w:val="00696C98"/>
    <w:rsid w:val="006970E8"/>
    <w:rsid w:val="006970F9"/>
    <w:rsid w:val="0069728D"/>
    <w:rsid w:val="006974F7"/>
    <w:rsid w:val="006A03D7"/>
    <w:rsid w:val="006A074F"/>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31FC"/>
    <w:rsid w:val="006A4559"/>
    <w:rsid w:val="006A4770"/>
    <w:rsid w:val="006A49BF"/>
    <w:rsid w:val="006A4B2A"/>
    <w:rsid w:val="006A5160"/>
    <w:rsid w:val="006A554D"/>
    <w:rsid w:val="006A6197"/>
    <w:rsid w:val="006A6964"/>
    <w:rsid w:val="006A7419"/>
    <w:rsid w:val="006A777C"/>
    <w:rsid w:val="006B01A0"/>
    <w:rsid w:val="006B0526"/>
    <w:rsid w:val="006B05E9"/>
    <w:rsid w:val="006B0755"/>
    <w:rsid w:val="006B095E"/>
    <w:rsid w:val="006B1036"/>
    <w:rsid w:val="006B1130"/>
    <w:rsid w:val="006B2596"/>
    <w:rsid w:val="006B2C28"/>
    <w:rsid w:val="006B2DBE"/>
    <w:rsid w:val="006B2E4C"/>
    <w:rsid w:val="006B32AC"/>
    <w:rsid w:val="006B338D"/>
    <w:rsid w:val="006B35A2"/>
    <w:rsid w:val="006B365A"/>
    <w:rsid w:val="006B4389"/>
    <w:rsid w:val="006B5098"/>
    <w:rsid w:val="006B5B1D"/>
    <w:rsid w:val="006B5C88"/>
    <w:rsid w:val="006B5D82"/>
    <w:rsid w:val="006B6030"/>
    <w:rsid w:val="006B69FD"/>
    <w:rsid w:val="006B6B35"/>
    <w:rsid w:val="006B7A78"/>
    <w:rsid w:val="006C07D3"/>
    <w:rsid w:val="006C0ECC"/>
    <w:rsid w:val="006C0F92"/>
    <w:rsid w:val="006C1624"/>
    <w:rsid w:val="006C1ACE"/>
    <w:rsid w:val="006C26B9"/>
    <w:rsid w:val="006C2C4F"/>
    <w:rsid w:val="006C2E2F"/>
    <w:rsid w:val="006C4118"/>
    <w:rsid w:val="006C4302"/>
    <w:rsid w:val="006C5324"/>
    <w:rsid w:val="006C5846"/>
    <w:rsid w:val="006C5CCA"/>
    <w:rsid w:val="006C7062"/>
    <w:rsid w:val="006C7802"/>
    <w:rsid w:val="006D0992"/>
    <w:rsid w:val="006D0B73"/>
    <w:rsid w:val="006D0E57"/>
    <w:rsid w:val="006D0E5E"/>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E89"/>
    <w:rsid w:val="006D535C"/>
    <w:rsid w:val="006D5456"/>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304C"/>
    <w:rsid w:val="006E3C7E"/>
    <w:rsid w:val="006E3C98"/>
    <w:rsid w:val="006E3FCD"/>
    <w:rsid w:val="006E42EE"/>
    <w:rsid w:val="006E47C9"/>
    <w:rsid w:val="006E4BA8"/>
    <w:rsid w:val="006E4D0F"/>
    <w:rsid w:val="006E5A78"/>
    <w:rsid w:val="006E6EFC"/>
    <w:rsid w:val="006E78A3"/>
    <w:rsid w:val="006E7903"/>
    <w:rsid w:val="006E79B2"/>
    <w:rsid w:val="006E7AC4"/>
    <w:rsid w:val="006F0055"/>
    <w:rsid w:val="006F0E0E"/>
    <w:rsid w:val="006F0E11"/>
    <w:rsid w:val="006F137E"/>
    <w:rsid w:val="006F16B4"/>
    <w:rsid w:val="006F260C"/>
    <w:rsid w:val="006F2779"/>
    <w:rsid w:val="006F2882"/>
    <w:rsid w:val="006F2A57"/>
    <w:rsid w:val="006F2CD9"/>
    <w:rsid w:val="006F368E"/>
    <w:rsid w:val="006F4F77"/>
    <w:rsid w:val="006F5667"/>
    <w:rsid w:val="006F5D01"/>
    <w:rsid w:val="006F5D57"/>
    <w:rsid w:val="006F643D"/>
    <w:rsid w:val="006F6BB5"/>
    <w:rsid w:val="006F6CC3"/>
    <w:rsid w:val="006F6E51"/>
    <w:rsid w:val="006F6EAA"/>
    <w:rsid w:val="006F734A"/>
    <w:rsid w:val="00700629"/>
    <w:rsid w:val="00701C2E"/>
    <w:rsid w:val="007025FD"/>
    <w:rsid w:val="00702898"/>
    <w:rsid w:val="00702A7F"/>
    <w:rsid w:val="00702A9A"/>
    <w:rsid w:val="007031F0"/>
    <w:rsid w:val="0070337B"/>
    <w:rsid w:val="0070358E"/>
    <w:rsid w:val="00703AE7"/>
    <w:rsid w:val="007040BB"/>
    <w:rsid w:val="00704A27"/>
    <w:rsid w:val="00704B43"/>
    <w:rsid w:val="00704CA3"/>
    <w:rsid w:val="007053DF"/>
    <w:rsid w:val="007057C9"/>
    <w:rsid w:val="00705E3C"/>
    <w:rsid w:val="00706645"/>
    <w:rsid w:val="007067FC"/>
    <w:rsid w:val="00707378"/>
    <w:rsid w:val="00707624"/>
    <w:rsid w:val="0071076C"/>
    <w:rsid w:val="00710AFE"/>
    <w:rsid w:val="00710D0A"/>
    <w:rsid w:val="007116FF"/>
    <w:rsid w:val="007117A2"/>
    <w:rsid w:val="0071184E"/>
    <w:rsid w:val="00711FB6"/>
    <w:rsid w:val="007120E3"/>
    <w:rsid w:val="00712688"/>
    <w:rsid w:val="007130BD"/>
    <w:rsid w:val="0071367A"/>
    <w:rsid w:val="007136C5"/>
    <w:rsid w:val="007137F4"/>
    <w:rsid w:val="0071391E"/>
    <w:rsid w:val="007145BE"/>
    <w:rsid w:val="0071480E"/>
    <w:rsid w:val="00714A8A"/>
    <w:rsid w:val="00714E78"/>
    <w:rsid w:val="00715397"/>
    <w:rsid w:val="0071587A"/>
    <w:rsid w:val="00715D5C"/>
    <w:rsid w:val="00715DF0"/>
    <w:rsid w:val="00715F00"/>
    <w:rsid w:val="0071681C"/>
    <w:rsid w:val="00716C6F"/>
    <w:rsid w:val="00716E1E"/>
    <w:rsid w:val="00716F81"/>
    <w:rsid w:val="007171E6"/>
    <w:rsid w:val="00717265"/>
    <w:rsid w:val="007174E7"/>
    <w:rsid w:val="00720F9A"/>
    <w:rsid w:val="007213BE"/>
    <w:rsid w:val="00721CAF"/>
    <w:rsid w:val="00721F6A"/>
    <w:rsid w:val="00721F9B"/>
    <w:rsid w:val="0072282F"/>
    <w:rsid w:val="00722DE2"/>
    <w:rsid w:val="00723215"/>
    <w:rsid w:val="00723643"/>
    <w:rsid w:val="00723B02"/>
    <w:rsid w:val="00723BBA"/>
    <w:rsid w:val="00723F98"/>
    <w:rsid w:val="0072431B"/>
    <w:rsid w:val="0072444F"/>
    <w:rsid w:val="00724771"/>
    <w:rsid w:val="00725460"/>
    <w:rsid w:val="00726620"/>
    <w:rsid w:val="00726907"/>
    <w:rsid w:val="00726F7A"/>
    <w:rsid w:val="0072784B"/>
    <w:rsid w:val="00727F7A"/>
    <w:rsid w:val="0073025A"/>
    <w:rsid w:val="0073072B"/>
    <w:rsid w:val="00730A33"/>
    <w:rsid w:val="00730C94"/>
    <w:rsid w:val="007318A8"/>
    <w:rsid w:val="00731B7C"/>
    <w:rsid w:val="00731DBC"/>
    <w:rsid w:val="00731E3E"/>
    <w:rsid w:val="00731F9D"/>
    <w:rsid w:val="00732CDF"/>
    <w:rsid w:val="0073437F"/>
    <w:rsid w:val="0073454B"/>
    <w:rsid w:val="007349FC"/>
    <w:rsid w:val="00734CD6"/>
    <w:rsid w:val="007356B7"/>
    <w:rsid w:val="00736108"/>
    <w:rsid w:val="00736712"/>
    <w:rsid w:val="00736AA8"/>
    <w:rsid w:val="007374CC"/>
    <w:rsid w:val="007376F2"/>
    <w:rsid w:val="00737830"/>
    <w:rsid w:val="00737B09"/>
    <w:rsid w:val="007400AC"/>
    <w:rsid w:val="0074037F"/>
    <w:rsid w:val="0074122A"/>
    <w:rsid w:val="007416CE"/>
    <w:rsid w:val="007418EF"/>
    <w:rsid w:val="0074199B"/>
    <w:rsid w:val="00741A00"/>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32F3"/>
    <w:rsid w:val="007536A2"/>
    <w:rsid w:val="00753ACE"/>
    <w:rsid w:val="00753B7B"/>
    <w:rsid w:val="00753F3F"/>
    <w:rsid w:val="007542FF"/>
    <w:rsid w:val="00754FEB"/>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F07"/>
    <w:rsid w:val="007635AF"/>
    <w:rsid w:val="00763E13"/>
    <w:rsid w:val="0076467F"/>
    <w:rsid w:val="00764B28"/>
    <w:rsid w:val="00764B42"/>
    <w:rsid w:val="00764E10"/>
    <w:rsid w:val="00766863"/>
    <w:rsid w:val="007676BB"/>
    <w:rsid w:val="007679CD"/>
    <w:rsid w:val="00767B11"/>
    <w:rsid w:val="00767D81"/>
    <w:rsid w:val="00767D8F"/>
    <w:rsid w:val="00767DD9"/>
    <w:rsid w:val="00767F08"/>
    <w:rsid w:val="007700CA"/>
    <w:rsid w:val="00770A94"/>
    <w:rsid w:val="00770C0D"/>
    <w:rsid w:val="0077191B"/>
    <w:rsid w:val="00771AAC"/>
    <w:rsid w:val="00771C2F"/>
    <w:rsid w:val="00771E58"/>
    <w:rsid w:val="00772862"/>
    <w:rsid w:val="00772C69"/>
    <w:rsid w:val="00772DC1"/>
    <w:rsid w:val="0077320B"/>
    <w:rsid w:val="007732EB"/>
    <w:rsid w:val="00773AA2"/>
    <w:rsid w:val="00774195"/>
    <w:rsid w:val="0077458D"/>
    <w:rsid w:val="00774999"/>
    <w:rsid w:val="007752AB"/>
    <w:rsid w:val="0077561C"/>
    <w:rsid w:val="007759F4"/>
    <w:rsid w:val="0077644B"/>
    <w:rsid w:val="00776525"/>
    <w:rsid w:val="00776B29"/>
    <w:rsid w:val="00776B50"/>
    <w:rsid w:val="00776DAB"/>
    <w:rsid w:val="00776F3C"/>
    <w:rsid w:val="0077730E"/>
    <w:rsid w:val="00777327"/>
    <w:rsid w:val="007778CC"/>
    <w:rsid w:val="007808C8"/>
    <w:rsid w:val="00780A54"/>
    <w:rsid w:val="00780A6B"/>
    <w:rsid w:val="00780EBD"/>
    <w:rsid w:val="00780F55"/>
    <w:rsid w:val="00781679"/>
    <w:rsid w:val="00782C35"/>
    <w:rsid w:val="00782FC1"/>
    <w:rsid w:val="007836AB"/>
    <w:rsid w:val="007839D0"/>
    <w:rsid w:val="007843D7"/>
    <w:rsid w:val="00784C97"/>
    <w:rsid w:val="0078572D"/>
    <w:rsid w:val="00785B79"/>
    <w:rsid w:val="00785C62"/>
    <w:rsid w:val="00786043"/>
    <w:rsid w:val="00786608"/>
    <w:rsid w:val="00786782"/>
    <w:rsid w:val="00786789"/>
    <w:rsid w:val="00786BC0"/>
    <w:rsid w:val="00786CBF"/>
    <w:rsid w:val="007873D0"/>
    <w:rsid w:val="00787452"/>
    <w:rsid w:val="0078751E"/>
    <w:rsid w:val="007901ED"/>
    <w:rsid w:val="007905CB"/>
    <w:rsid w:val="00790638"/>
    <w:rsid w:val="00790A8E"/>
    <w:rsid w:val="00790AAB"/>
    <w:rsid w:val="00790CDA"/>
    <w:rsid w:val="00791451"/>
    <w:rsid w:val="00791820"/>
    <w:rsid w:val="007918E3"/>
    <w:rsid w:val="00792200"/>
    <w:rsid w:val="007927AB"/>
    <w:rsid w:val="007929FB"/>
    <w:rsid w:val="00792BCA"/>
    <w:rsid w:val="00792C28"/>
    <w:rsid w:val="00792DE6"/>
    <w:rsid w:val="007932A2"/>
    <w:rsid w:val="00793C19"/>
    <w:rsid w:val="00793C38"/>
    <w:rsid w:val="00794414"/>
    <w:rsid w:val="007945C7"/>
    <w:rsid w:val="007947E0"/>
    <w:rsid w:val="00795009"/>
    <w:rsid w:val="0079529A"/>
    <w:rsid w:val="0079533E"/>
    <w:rsid w:val="007965C5"/>
    <w:rsid w:val="0079682B"/>
    <w:rsid w:val="007968A2"/>
    <w:rsid w:val="007976CD"/>
    <w:rsid w:val="00797A53"/>
    <w:rsid w:val="00797C0D"/>
    <w:rsid w:val="007A016B"/>
    <w:rsid w:val="007A056D"/>
    <w:rsid w:val="007A06A3"/>
    <w:rsid w:val="007A0BBF"/>
    <w:rsid w:val="007A167A"/>
    <w:rsid w:val="007A20A2"/>
    <w:rsid w:val="007A217A"/>
    <w:rsid w:val="007A217E"/>
    <w:rsid w:val="007A2BB6"/>
    <w:rsid w:val="007A3219"/>
    <w:rsid w:val="007A3312"/>
    <w:rsid w:val="007A3579"/>
    <w:rsid w:val="007A3896"/>
    <w:rsid w:val="007A3C7E"/>
    <w:rsid w:val="007A44E7"/>
    <w:rsid w:val="007A4AB7"/>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F8E"/>
    <w:rsid w:val="007B214C"/>
    <w:rsid w:val="007B3318"/>
    <w:rsid w:val="007B41D6"/>
    <w:rsid w:val="007B42E8"/>
    <w:rsid w:val="007B4797"/>
    <w:rsid w:val="007B4D1F"/>
    <w:rsid w:val="007B5462"/>
    <w:rsid w:val="007B5543"/>
    <w:rsid w:val="007B5C1C"/>
    <w:rsid w:val="007B6847"/>
    <w:rsid w:val="007B697C"/>
    <w:rsid w:val="007B6BF6"/>
    <w:rsid w:val="007B6C45"/>
    <w:rsid w:val="007B7A09"/>
    <w:rsid w:val="007C02D2"/>
    <w:rsid w:val="007C1090"/>
    <w:rsid w:val="007C1973"/>
    <w:rsid w:val="007C1B0E"/>
    <w:rsid w:val="007C1EDD"/>
    <w:rsid w:val="007C1EF7"/>
    <w:rsid w:val="007C1FCA"/>
    <w:rsid w:val="007C20C1"/>
    <w:rsid w:val="007C21B3"/>
    <w:rsid w:val="007C2ACF"/>
    <w:rsid w:val="007C2F60"/>
    <w:rsid w:val="007C3D18"/>
    <w:rsid w:val="007C3F2D"/>
    <w:rsid w:val="007C3F43"/>
    <w:rsid w:val="007C42CD"/>
    <w:rsid w:val="007C44F5"/>
    <w:rsid w:val="007C4F5D"/>
    <w:rsid w:val="007C5129"/>
    <w:rsid w:val="007C5382"/>
    <w:rsid w:val="007C55E9"/>
    <w:rsid w:val="007C56C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ECC"/>
    <w:rsid w:val="007D1099"/>
    <w:rsid w:val="007D1967"/>
    <w:rsid w:val="007D1E6F"/>
    <w:rsid w:val="007D233A"/>
    <w:rsid w:val="007D24C1"/>
    <w:rsid w:val="007D26DC"/>
    <w:rsid w:val="007D2B7B"/>
    <w:rsid w:val="007D3203"/>
    <w:rsid w:val="007D3325"/>
    <w:rsid w:val="007D338B"/>
    <w:rsid w:val="007D33FE"/>
    <w:rsid w:val="007D38DF"/>
    <w:rsid w:val="007D3F48"/>
    <w:rsid w:val="007D4D82"/>
    <w:rsid w:val="007D4DA9"/>
    <w:rsid w:val="007D4FC4"/>
    <w:rsid w:val="007D5996"/>
    <w:rsid w:val="007D6123"/>
    <w:rsid w:val="007D643D"/>
    <w:rsid w:val="007D67FE"/>
    <w:rsid w:val="007D6A2F"/>
    <w:rsid w:val="007D6ADC"/>
    <w:rsid w:val="007D6B31"/>
    <w:rsid w:val="007D6CB0"/>
    <w:rsid w:val="007D6FBC"/>
    <w:rsid w:val="007D75BE"/>
    <w:rsid w:val="007D79F3"/>
    <w:rsid w:val="007D7A54"/>
    <w:rsid w:val="007E018A"/>
    <w:rsid w:val="007E03EE"/>
    <w:rsid w:val="007E0B38"/>
    <w:rsid w:val="007E1ED9"/>
    <w:rsid w:val="007E2228"/>
    <w:rsid w:val="007E2F48"/>
    <w:rsid w:val="007E35F7"/>
    <w:rsid w:val="007E3A40"/>
    <w:rsid w:val="007E4EF2"/>
    <w:rsid w:val="007E53C6"/>
    <w:rsid w:val="007E5BC4"/>
    <w:rsid w:val="007E5CAB"/>
    <w:rsid w:val="007E6317"/>
    <w:rsid w:val="007E64DF"/>
    <w:rsid w:val="007E6D09"/>
    <w:rsid w:val="007E6E4D"/>
    <w:rsid w:val="007E72CE"/>
    <w:rsid w:val="007E7412"/>
    <w:rsid w:val="007E7876"/>
    <w:rsid w:val="007F012C"/>
    <w:rsid w:val="007F01C8"/>
    <w:rsid w:val="007F04C5"/>
    <w:rsid w:val="007F0B32"/>
    <w:rsid w:val="007F0FF6"/>
    <w:rsid w:val="007F1896"/>
    <w:rsid w:val="007F1999"/>
    <w:rsid w:val="007F1E4D"/>
    <w:rsid w:val="007F2532"/>
    <w:rsid w:val="007F27AF"/>
    <w:rsid w:val="007F2870"/>
    <w:rsid w:val="007F31BF"/>
    <w:rsid w:val="007F3648"/>
    <w:rsid w:val="007F4ABF"/>
    <w:rsid w:val="007F4B85"/>
    <w:rsid w:val="007F4C3C"/>
    <w:rsid w:val="007F5055"/>
    <w:rsid w:val="007F548E"/>
    <w:rsid w:val="007F5812"/>
    <w:rsid w:val="007F58D4"/>
    <w:rsid w:val="007F58DF"/>
    <w:rsid w:val="007F643D"/>
    <w:rsid w:val="007F66A0"/>
    <w:rsid w:val="007F6BC7"/>
    <w:rsid w:val="007F6C91"/>
    <w:rsid w:val="007F7A93"/>
    <w:rsid w:val="007F7F4E"/>
    <w:rsid w:val="008008A6"/>
    <w:rsid w:val="0080146A"/>
    <w:rsid w:val="00801521"/>
    <w:rsid w:val="008015E4"/>
    <w:rsid w:val="008016ED"/>
    <w:rsid w:val="008020A9"/>
    <w:rsid w:val="00803777"/>
    <w:rsid w:val="00803D61"/>
    <w:rsid w:val="00803FB7"/>
    <w:rsid w:val="0080499F"/>
    <w:rsid w:val="00804C29"/>
    <w:rsid w:val="00804F6D"/>
    <w:rsid w:val="00806260"/>
    <w:rsid w:val="0080630C"/>
    <w:rsid w:val="00806C0A"/>
    <w:rsid w:val="008075B3"/>
    <w:rsid w:val="008079D9"/>
    <w:rsid w:val="00807BAB"/>
    <w:rsid w:val="00810477"/>
    <w:rsid w:val="008107EA"/>
    <w:rsid w:val="00810F74"/>
    <w:rsid w:val="00811103"/>
    <w:rsid w:val="00811604"/>
    <w:rsid w:val="00811615"/>
    <w:rsid w:val="00811C36"/>
    <w:rsid w:val="00812273"/>
    <w:rsid w:val="0081291A"/>
    <w:rsid w:val="00812987"/>
    <w:rsid w:val="00812E1D"/>
    <w:rsid w:val="00813442"/>
    <w:rsid w:val="00813EB1"/>
    <w:rsid w:val="0081454C"/>
    <w:rsid w:val="00814D21"/>
    <w:rsid w:val="00814EA3"/>
    <w:rsid w:val="00815586"/>
    <w:rsid w:val="00815B28"/>
    <w:rsid w:val="00815CA4"/>
    <w:rsid w:val="00815E13"/>
    <w:rsid w:val="008161F8"/>
    <w:rsid w:val="00816925"/>
    <w:rsid w:val="008171E2"/>
    <w:rsid w:val="00817694"/>
    <w:rsid w:val="00817889"/>
    <w:rsid w:val="0082013D"/>
    <w:rsid w:val="008203E3"/>
    <w:rsid w:val="008208F5"/>
    <w:rsid w:val="00820B71"/>
    <w:rsid w:val="008213DD"/>
    <w:rsid w:val="00821DE7"/>
    <w:rsid w:val="00822040"/>
    <w:rsid w:val="008233E9"/>
    <w:rsid w:val="00823507"/>
    <w:rsid w:val="00823ACE"/>
    <w:rsid w:val="0082455F"/>
    <w:rsid w:val="00824F3B"/>
    <w:rsid w:val="00825200"/>
    <w:rsid w:val="00825479"/>
    <w:rsid w:val="00825DCD"/>
    <w:rsid w:val="00826259"/>
    <w:rsid w:val="008267E0"/>
    <w:rsid w:val="00826870"/>
    <w:rsid w:val="00827563"/>
    <w:rsid w:val="008275FF"/>
    <w:rsid w:val="00827B25"/>
    <w:rsid w:val="00827E8C"/>
    <w:rsid w:val="008305D7"/>
    <w:rsid w:val="008306D6"/>
    <w:rsid w:val="008306DC"/>
    <w:rsid w:val="0083071B"/>
    <w:rsid w:val="00830BAC"/>
    <w:rsid w:val="00830D89"/>
    <w:rsid w:val="0083132F"/>
    <w:rsid w:val="00831DC5"/>
    <w:rsid w:val="00831F5D"/>
    <w:rsid w:val="00832144"/>
    <w:rsid w:val="008322C7"/>
    <w:rsid w:val="008322FB"/>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7072"/>
    <w:rsid w:val="008370FF"/>
    <w:rsid w:val="00837112"/>
    <w:rsid w:val="0083777B"/>
    <w:rsid w:val="00840067"/>
    <w:rsid w:val="008400B5"/>
    <w:rsid w:val="00840110"/>
    <w:rsid w:val="00841093"/>
    <w:rsid w:val="00841978"/>
    <w:rsid w:val="00841BE0"/>
    <w:rsid w:val="00841D6D"/>
    <w:rsid w:val="00842607"/>
    <w:rsid w:val="00842F0A"/>
    <w:rsid w:val="00843190"/>
    <w:rsid w:val="0084324A"/>
    <w:rsid w:val="0084344A"/>
    <w:rsid w:val="008440C5"/>
    <w:rsid w:val="008441BC"/>
    <w:rsid w:val="00844651"/>
    <w:rsid w:val="00845957"/>
    <w:rsid w:val="00845C8D"/>
    <w:rsid w:val="00845D46"/>
    <w:rsid w:val="00846395"/>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34C"/>
    <w:rsid w:val="008523E9"/>
    <w:rsid w:val="00852C50"/>
    <w:rsid w:val="00853F03"/>
    <w:rsid w:val="00854874"/>
    <w:rsid w:val="008551D8"/>
    <w:rsid w:val="008551E7"/>
    <w:rsid w:val="00855266"/>
    <w:rsid w:val="00855991"/>
    <w:rsid w:val="00855C1A"/>
    <w:rsid w:val="00855EBE"/>
    <w:rsid w:val="00856C50"/>
    <w:rsid w:val="00856D28"/>
    <w:rsid w:val="0085703F"/>
    <w:rsid w:val="008570A6"/>
    <w:rsid w:val="00857360"/>
    <w:rsid w:val="00857533"/>
    <w:rsid w:val="0085777D"/>
    <w:rsid w:val="00857D55"/>
    <w:rsid w:val="0086075E"/>
    <w:rsid w:val="00860BF0"/>
    <w:rsid w:val="00861446"/>
    <w:rsid w:val="00861E5B"/>
    <w:rsid w:val="008620A2"/>
    <w:rsid w:val="008621C4"/>
    <w:rsid w:val="00862768"/>
    <w:rsid w:val="00862884"/>
    <w:rsid w:val="0086402A"/>
    <w:rsid w:val="008640D3"/>
    <w:rsid w:val="008642D7"/>
    <w:rsid w:val="00864745"/>
    <w:rsid w:val="00864A17"/>
    <w:rsid w:val="00864C67"/>
    <w:rsid w:val="00864CD0"/>
    <w:rsid w:val="0086502F"/>
    <w:rsid w:val="008650FE"/>
    <w:rsid w:val="00865291"/>
    <w:rsid w:val="00865343"/>
    <w:rsid w:val="00865412"/>
    <w:rsid w:val="00866C0E"/>
    <w:rsid w:val="00866D67"/>
    <w:rsid w:val="00867054"/>
    <w:rsid w:val="008679DB"/>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529B"/>
    <w:rsid w:val="008758F1"/>
    <w:rsid w:val="0087642D"/>
    <w:rsid w:val="008768AC"/>
    <w:rsid w:val="00876E23"/>
    <w:rsid w:val="00876FA7"/>
    <w:rsid w:val="0087726F"/>
    <w:rsid w:val="00877393"/>
    <w:rsid w:val="00877F98"/>
    <w:rsid w:val="0088015B"/>
    <w:rsid w:val="00880A9B"/>
    <w:rsid w:val="00880B40"/>
    <w:rsid w:val="00880C72"/>
    <w:rsid w:val="00880ED4"/>
    <w:rsid w:val="00881594"/>
    <w:rsid w:val="00881F98"/>
    <w:rsid w:val="008821AE"/>
    <w:rsid w:val="008822A1"/>
    <w:rsid w:val="008823E9"/>
    <w:rsid w:val="00882812"/>
    <w:rsid w:val="00882B85"/>
    <w:rsid w:val="00883235"/>
    <w:rsid w:val="00883692"/>
    <w:rsid w:val="008836E1"/>
    <w:rsid w:val="008848A6"/>
    <w:rsid w:val="00884E37"/>
    <w:rsid w:val="00885071"/>
    <w:rsid w:val="008855E5"/>
    <w:rsid w:val="00885628"/>
    <w:rsid w:val="00885935"/>
    <w:rsid w:val="00886342"/>
    <w:rsid w:val="00886343"/>
    <w:rsid w:val="008869D3"/>
    <w:rsid w:val="00886AEA"/>
    <w:rsid w:val="00887052"/>
    <w:rsid w:val="008872D1"/>
    <w:rsid w:val="00887348"/>
    <w:rsid w:val="00887CDE"/>
    <w:rsid w:val="008900FD"/>
    <w:rsid w:val="00890CC1"/>
    <w:rsid w:val="00892493"/>
    <w:rsid w:val="00892D73"/>
    <w:rsid w:val="00893213"/>
    <w:rsid w:val="00893343"/>
    <w:rsid w:val="0089343A"/>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F6"/>
    <w:rsid w:val="008A1425"/>
    <w:rsid w:val="008A19BB"/>
    <w:rsid w:val="008A1B5C"/>
    <w:rsid w:val="008A20DD"/>
    <w:rsid w:val="008A2146"/>
    <w:rsid w:val="008A2340"/>
    <w:rsid w:val="008A25DB"/>
    <w:rsid w:val="008A2B79"/>
    <w:rsid w:val="008A2C9D"/>
    <w:rsid w:val="008A35DC"/>
    <w:rsid w:val="008A3A36"/>
    <w:rsid w:val="008A3BC3"/>
    <w:rsid w:val="008A4339"/>
    <w:rsid w:val="008A45F7"/>
    <w:rsid w:val="008A4D40"/>
    <w:rsid w:val="008A4F34"/>
    <w:rsid w:val="008A686B"/>
    <w:rsid w:val="008A6C85"/>
    <w:rsid w:val="008A76EB"/>
    <w:rsid w:val="008A79B0"/>
    <w:rsid w:val="008B0602"/>
    <w:rsid w:val="008B076D"/>
    <w:rsid w:val="008B0814"/>
    <w:rsid w:val="008B08D5"/>
    <w:rsid w:val="008B12AA"/>
    <w:rsid w:val="008B13FC"/>
    <w:rsid w:val="008B15B1"/>
    <w:rsid w:val="008B15C1"/>
    <w:rsid w:val="008B15E9"/>
    <w:rsid w:val="008B215D"/>
    <w:rsid w:val="008B26F6"/>
    <w:rsid w:val="008B2F02"/>
    <w:rsid w:val="008B3836"/>
    <w:rsid w:val="008B3881"/>
    <w:rsid w:val="008B3F07"/>
    <w:rsid w:val="008B42E1"/>
    <w:rsid w:val="008B4358"/>
    <w:rsid w:val="008B4625"/>
    <w:rsid w:val="008B4BC2"/>
    <w:rsid w:val="008B4E72"/>
    <w:rsid w:val="008B5195"/>
    <w:rsid w:val="008B51AE"/>
    <w:rsid w:val="008B57E4"/>
    <w:rsid w:val="008B5D57"/>
    <w:rsid w:val="008B6579"/>
    <w:rsid w:val="008B662B"/>
    <w:rsid w:val="008B6B28"/>
    <w:rsid w:val="008B6DCD"/>
    <w:rsid w:val="008B6EB7"/>
    <w:rsid w:val="008B6F73"/>
    <w:rsid w:val="008B70EA"/>
    <w:rsid w:val="008B778F"/>
    <w:rsid w:val="008B7AE5"/>
    <w:rsid w:val="008B7D39"/>
    <w:rsid w:val="008C0CDC"/>
    <w:rsid w:val="008C157D"/>
    <w:rsid w:val="008C185B"/>
    <w:rsid w:val="008C23D6"/>
    <w:rsid w:val="008C24D8"/>
    <w:rsid w:val="008C27B2"/>
    <w:rsid w:val="008C3E3D"/>
    <w:rsid w:val="008C4D05"/>
    <w:rsid w:val="008C5559"/>
    <w:rsid w:val="008C5D10"/>
    <w:rsid w:val="008C6629"/>
    <w:rsid w:val="008C76DF"/>
    <w:rsid w:val="008C7FAC"/>
    <w:rsid w:val="008D0AF1"/>
    <w:rsid w:val="008D0FD8"/>
    <w:rsid w:val="008D1489"/>
    <w:rsid w:val="008D154B"/>
    <w:rsid w:val="008D1741"/>
    <w:rsid w:val="008D175D"/>
    <w:rsid w:val="008D1BB8"/>
    <w:rsid w:val="008D1C3D"/>
    <w:rsid w:val="008D20C4"/>
    <w:rsid w:val="008D2A04"/>
    <w:rsid w:val="008D2AF2"/>
    <w:rsid w:val="008D2F1A"/>
    <w:rsid w:val="008D389A"/>
    <w:rsid w:val="008D38B5"/>
    <w:rsid w:val="008D38CA"/>
    <w:rsid w:val="008D3CC5"/>
    <w:rsid w:val="008D42E5"/>
    <w:rsid w:val="008D43DB"/>
    <w:rsid w:val="008D4C97"/>
    <w:rsid w:val="008D509B"/>
    <w:rsid w:val="008D5136"/>
    <w:rsid w:val="008D5254"/>
    <w:rsid w:val="008D588C"/>
    <w:rsid w:val="008D620A"/>
    <w:rsid w:val="008D6248"/>
    <w:rsid w:val="008D654F"/>
    <w:rsid w:val="008D77FA"/>
    <w:rsid w:val="008D7985"/>
    <w:rsid w:val="008E0503"/>
    <w:rsid w:val="008E0D6F"/>
    <w:rsid w:val="008E1B2C"/>
    <w:rsid w:val="008E1FE0"/>
    <w:rsid w:val="008E1FE9"/>
    <w:rsid w:val="008E25C9"/>
    <w:rsid w:val="008E2767"/>
    <w:rsid w:val="008E33C0"/>
    <w:rsid w:val="008E3F53"/>
    <w:rsid w:val="008E42DC"/>
    <w:rsid w:val="008E45E1"/>
    <w:rsid w:val="008E4632"/>
    <w:rsid w:val="008E49AE"/>
    <w:rsid w:val="008E4C98"/>
    <w:rsid w:val="008E4DE1"/>
    <w:rsid w:val="008E5C79"/>
    <w:rsid w:val="008E5F74"/>
    <w:rsid w:val="008E5FCE"/>
    <w:rsid w:val="008E61EA"/>
    <w:rsid w:val="008E624A"/>
    <w:rsid w:val="008E645F"/>
    <w:rsid w:val="008E6687"/>
    <w:rsid w:val="008E6A2B"/>
    <w:rsid w:val="008E6BF3"/>
    <w:rsid w:val="008E6C90"/>
    <w:rsid w:val="008E6FB6"/>
    <w:rsid w:val="008E76CB"/>
    <w:rsid w:val="008E7E1B"/>
    <w:rsid w:val="008F0483"/>
    <w:rsid w:val="008F0FAD"/>
    <w:rsid w:val="008F1088"/>
    <w:rsid w:val="008F1219"/>
    <w:rsid w:val="008F1D0F"/>
    <w:rsid w:val="008F1F13"/>
    <w:rsid w:val="008F1FB6"/>
    <w:rsid w:val="008F2454"/>
    <w:rsid w:val="008F2AC5"/>
    <w:rsid w:val="008F2BC9"/>
    <w:rsid w:val="008F3893"/>
    <w:rsid w:val="008F4860"/>
    <w:rsid w:val="008F4E02"/>
    <w:rsid w:val="008F4ED2"/>
    <w:rsid w:val="008F58B4"/>
    <w:rsid w:val="008F5A91"/>
    <w:rsid w:val="008F5C15"/>
    <w:rsid w:val="008F5C62"/>
    <w:rsid w:val="008F5C82"/>
    <w:rsid w:val="008F5F41"/>
    <w:rsid w:val="008F6100"/>
    <w:rsid w:val="008F62A3"/>
    <w:rsid w:val="008F63F9"/>
    <w:rsid w:val="008F66F9"/>
    <w:rsid w:val="008F74BD"/>
    <w:rsid w:val="008F7C35"/>
    <w:rsid w:val="008F7D84"/>
    <w:rsid w:val="0090039D"/>
    <w:rsid w:val="009003DE"/>
    <w:rsid w:val="00900527"/>
    <w:rsid w:val="0090075E"/>
    <w:rsid w:val="00900B07"/>
    <w:rsid w:val="00900D61"/>
    <w:rsid w:val="00901064"/>
    <w:rsid w:val="009018E2"/>
    <w:rsid w:val="00901956"/>
    <w:rsid w:val="0090195E"/>
    <w:rsid w:val="00902021"/>
    <w:rsid w:val="009023BB"/>
    <w:rsid w:val="00902F98"/>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194F"/>
    <w:rsid w:val="00912093"/>
    <w:rsid w:val="0091292C"/>
    <w:rsid w:val="009133DC"/>
    <w:rsid w:val="0091387D"/>
    <w:rsid w:val="0091404A"/>
    <w:rsid w:val="009146C7"/>
    <w:rsid w:val="00914D4E"/>
    <w:rsid w:val="00915258"/>
    <w:rsid w:val="0091564D"/>
    <w:rsid w:val="009158B4"/>
    <w:rsid w:val="00915CB1"/>
    <w:rsid w:val="00915D60"/>
    <w:rsid w:val="0091670C"/>
    <w:rsid w:val="0091673A"/>
    <w:rsid w:val="00916812"/>
    <w:rsid w:val="0091783E"/>
    <w:rsid w:val="00917BFE"/>
    <w:rsid w:val="00920AA6"/>
    <w:rsid w:val="00920EDE"/>
    <w:rsid w:val="00921477"/>
    <w:rsid w:val="00921482"/>
    <w:rsid w:val="009217AC"/>
    <w:rsid w:val="00921AD8"/>
    <w:rsid w:val="009228BB"/>
    <w:rsid w:val="009241D5"/>
    <w:rsid w:val="00924ABC"/>
    <w:rsid w:val="00924D2F"/>
    <w:rsid w:val="009252EC"/>
    <w:rsid w:val="0092530C"/>
    <w:rsid w:val="00925439"/>
    <w:rsid w:val="00925695"/>
    <w:rsid w:val="00925E16"/>
    <w:rsid w:val="00926383"/>
    <w:rsid w:val="0092761E"/>
    <w:rsid w:val="00927BBA"/>
    <w:rsid w:val="00927E13"/>
    <w:rsid w:val="009301A1"/>
    <w:rsid w:val="0093062D"/>
    <w:rsid w:val="00930B47"/>
    <w:rsid w:val="00930CD4"/>
    <w:rsid w:val="00931344"/>
    <w:rsid w:val="0093187E"/>
    <w:rsid w:val="00931DE3"/>
    <w:rsid w:val="00931E19"/>
    <w:rsid w:val="00931E68"/>
    <w:rsid w:val="00931EE2"/>
    <w:rsid w:val="009320FA"/>
    <w:rsid w:val="0093222B"/>
    <w:rsid w:val="00932294"/>
    <w:rsid w:val="0093243A"/>
    <w:rsid w:val="00932B2B"/>
    <w:rsid w:val="0093302E"/>
    <w:rsid w:val="0093308C"/>
    <w:rsid w:val="00933698"/>
    <w:rsid w:val="00933A28"/>
    <w:rsid w:val="00933CBF"/>
    <w:rsid w:val="00934ACE"/>
    <w:rsid w:val="00934C1C"/>
    <w:rsid w:val="00934C40"/>
    <w:rsid w:val="00934D84"/>
    <w:rsid w:val="00935341"/>
    <w:rsid w:val="00935999"/>
    <w:rsid w:val="009365BC"/>
    <w:rsid w:val="009366C7"/>
    <w:rsid w:val="00936E42"/>
    <w:rsid w:val="009370B9"/>
    <w:rsid w:val="0093716B"/>
    <w:rsid w:val="00937ACC"/>
    <w:rsid w:val="0094027A"/>
    <w:rsid w:val="0094101C"/>
    <w:rsid w:val="0094166B"/>
    <w:rsid w:val="00942824"/>
    <w:rsid w:val="00943126"/>
    <w:rsid w:val="0094353B"/>
    <w:rsid w:val="00943C8B"/>
    <w:rsid w:val="0094402F"/>
    <w:rsid w:val="0094526D"/>
    <w:rsid w:val="00945290"/>
    <w:rsid w:val="009453AF"/>
    <w:rsid w:val="00945487"/>
    <w:rsid w:val="00945724"/>
    <w:rsid w:val="0094589C"/>
    <w:rsid w:val="009458B8"/>
    <w:rsid w:val="00945BE5"/>
    <w:rsid w:val="00945DEE"/>
    <w:rsid w:val="0094604E"/>
    <w:rsid w:val="009460B8"/>
    <w:rsid w:val="009463AD"/>
    <w:rsid w:val="00946ECA"/>
    <w:rsid w:val="00947FDD"/>
    <w:rsid w:val="00951EDC"/>
    <w:rsid w:val="00952090"/>
    <w:rsid w:val="00952227"/>
    <w:rsid w:val="00952A81"/>
    <w:rsid w:val="00952E0F"/>
    <w:rsid w:val="00952EB3"/>
    <w:rsid w:val="009530D0"/>
    <w:rsid w:val="0095310F"/>
    <w:rsid w:val="009533C9"/>
    <w:rsid w:val="009535C0"/>
    <w:rsid w:val="00953EDB"/>
    <w:rsid w:val="0095435D"/>
    <w:rsid w:val="00954BA7"/>
    <w:rsid w:val="00954DF5"/>
    <w:rsid w:val="00955CE7"/>
    <w:rsid w:val="0095600C"/>
    <w:rsid w:val="00956706"/>
    <w:rsid w:val="009576A0"/>
    <w:rsid w:val="00957879"/>
    <w:rsid w:val="00957A46"/>
    <w:rsid w:val="00957A74"/>
    <w:rsid w:val="00957CC2"/>
    <w:rsid w:val="009601FE"/>
    <w:rsid w:val="00960303"/>
    <w:rsid w:val="009608A0"/>
    <w:rsid w:val="00961402"/>
    <w:rsid w:val="00961487"/>
    <w:rsid w:val="00961AF4"/>
    <w:rsid w:val="00962D70"/>
    <w:rsid w:val="00962EDF"/>
    <w:rsid w:val="009643B4"/>
    <w:rsid w:val="009643E7"/>
    <w:rsid w:val="00965008"/>
    <w:rsid w:val="00965550"/>
    <w:rsid w:val="00965902"/>
    <w:rsid w:val="00965CBD"/>
    <w:rsid w:val="00965D09"/>
    <w:rsid w:val="0096601C"/>
    <w:rsid w:val="009667B5"/>
    <w:rsid w:val="00966BF4"/>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79C"/>
    <w:rsid w:val="00974A63"/>
    <w:rsid w:val="00975321"/>
    <w:rsid w:val="00975AF0"/>
    <w:rsid w:val="00975B8C"/>
    <w:rsid w:val="009775CC"/>
    <w:rsid w:val="00977B25"/>
    <w:rsid w:val="00977CAB"/>
    <w:rsid w:val="00980132"/>
    <w:rsid w:val="00980239"/>
    <w:rsid w:val="00980741"/>
    <w:rsid w:val="00980DD3"/>
    <w:rsid w:val="009816F8"/>
    <w:rsid w:val="00982101"/>
    <w:rsid w:val="009824B7"/>
    <w:rsid w:val="0098276D"/>
    <w:rsid w:val="009829D1"/>
    <w:rsid w:val="00983560"/>
    <w:rsid w:val="009837ED"/>
    <w:rsid w:val="00984D7A"/>
    <w:rsid w:val="00984F62"/>
    <w:rsid w:val="009854A6"/>
    <w:rsid w:val="00985C6C"/>
    <w:rsid w:val="00986A36"/>
    <w:rsid w:val="0098703A"/>
    <w:rsid w:val="009870DE"/>
    <w:rsid w:val="0098718B"/>
    <w:rsid w:val="0098739E"/>
    <w:rsid w:val="009876D5"/>
    <w:rsid w:val="00987788"/>
    <w:rsid w:val="00987D12"/>
    <w:rsid w:val="009904B3"/>
    <w:rsid w:val="009907A3"/>
    <w:rsid w:val="00990C49"/>
    <w:rsid w:val="00990E10"/>
    <w:rsid w:val="009922E3"/>
    <w:rsid w:val="0099304A"/>
    <w:rsid w:val="00993ED5"/>
    <w:rsid w:val="0099440C"/>
    <w:rsid w:val="009948E2"/>
    <w:rsid w:val="00995290"/>
    <w:rsid w:val="009954DF"/>
    <w:rsid w:val="00995B44"/>
    <w:rsid w:val="0099681B"/>
    <w:rsid w:val="00997261"/>
    <w:rsid w:val="009977B8"/>
    <w:rsid w:val="00997E6D"/>
    <w:rsid w:val="009A003B"/>
    <w:rsid w:val="009A00AD"/>
    <w:rsid w:val="009A0B5A"/>
    <w:rsid w:val="009A1113"/>
    <w:rsid w:val="009A1878"/>
    <w:rsid w:val="009A18E0"/>
    <w:rsid w:val="009A1A23"/>
    <w:rsid w:val="009A1C3F"/>
    <w:rsid w:val="009A1D8E"/>
    <w:rsid w:val="009A2173"/>
    <w:rsid w:val="009A238B"/>
    <w:rsid w:val="009A24E8"/>
    <w:rsid w:val="009A2879"/>
    <w:rsid w:val="009A2D24"/>
    <w:rsid w:val="009A3545"/>
    <w:rsid w:val="009A37AB"/>
    <w:rsid w:val="009A42AC"/>
    <w:rsid w:val="009A43EC"/>
    <w:rsid w:val="009A50D7"/>
    <w:rsid w:val="009A5EFA"/>
    <w:rsid w:val="009A619C"/>
    <w:rsid w:val="009A61EC"/>
    <w:rsid w:val="009A7510"/>
    <w:rsid w:val="009A76CD"/>
    <w:rsid w:val="009A7D2F"/>
    <w:rsid w:val="009B0061"/>
    <w:rsid w:val="009B01D4"/>
    <w:rsid w:val="009B03BB"/>
    <w:rsid w:val="009B0BF2"/>
    <w:rsid w:val="009B0DB1"/>
    <w:rsid w:val="009B0FE3"/>
    <w:rsid w:val="009B13CD"/>
    <w:rsid w:val="009B1453"/>
    <w:rsid w:val="009B227B"/>
    <w:rsid w:val="009B24C4"/>
    <w:rsid w:val="009B298E"/>
    <w:rsid w:val="009B2C41"/>
    <w:rsid w:val="009B3312"/>
    <w:rsid w:val="009B3598"/>
    <w:rsid w:val="009B3641"/>
    <w:rsid w:val="009B39FB"/>
    <w:rsid w:val="009B3D33"/>
    <w:rsid w:val="009B453F"/>
    <w:rsid w:val="009B46D0"/>
    <w:rsid w:val="009B548A"/>
    <w:rsid w:val="009B550D"/>
    <w:rsid w:val="009B576B"/>
    <w:rsid w:val="009B62B3"/>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FAE"/>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E91"/>
    <w:rsid w:val="009D28A2"/>
    <w:rsid w:val="009D2C50"/>
    <w:rsid w:val="009D2D10"/>
    <w:rsid w:val="009D3104"/>
    <w:rsid w:val="009D31A0"/>
    <w:rsid w:val="009D3468"/>
    <w:rsid w:val="009D34AD"/>
    <w:rsid w:val="009D3788"/>
    <w:rsid w:val="009D39D3"/>
    <w:rsid w:val="009D3AEB"/>
    <w:rsid w:val="009D4740"/>
    <w:rsid w:val="009D498B"/>
    <w:rsid w:val="009D4F41"/>
    <w:rsid w:val="009D50F3"/>
    <w:rsid w:val="009D5DBF"/>
    <w:rsid w:val="009D60E6"/>
    <w:rsid w:val="009D6C68"/>
    <w:rsid w:val="009D6D22"/>
    <w:rsid w:val="009D766E"/>
    <w:rsid w:val="009D7730"/>
    <w:rsid w:val="009D7F05"/>
    <w:rsid w:val="009E06B8"/>
    <w:rsid w:val="009E0CDF"/>
    <w:rsid w:val="009E1835"/>
    <w:rsid w:val="009E1B79"/>
    <w:rsid w:val="009E211C"/>
    <w:rsid w:val="009E281D"/>
    <w:rsid w:val="009E2967"/>
    <w:rsid w:val="009E2B68"/>
    <w:rsid w:val="009E2B6F"/>
    <w:rsid w:val="009E360B"/>
    <w:rsid w:val="009E3A6E"/>
    <w:rsid w:val="009E3D72"/>
    <w:rsid w:val="009E3E5E"/>
    <w:rsid w:val="009E4255"/>
    <w:rsid w:val="009E439F"/>
    <w:rsid w:val="009E4595"/>
    <w:rsid w:val="009E5A0B"/>
    <w:rsid w:val="009E5EE1"/>
    <w:rsid w:val="009E6029"/>
    <w:rsid w:val="009E60C6"/>
    <w:rsid w:val="009E68BF"/>
    <w:rsid w:val="009E6AA6"/>
    <w:rsid w:val="009E6C68"/>
    <w:rsid w:val="009E6FEC"/>
    <w:rsid w:val="009E7A11"/>
    <w:rsid w:val="009E7BF2"/>
    <w:rsid w:val="009E7CAC"/>
    <w:rsid w:val="009E7FCD"/>
    <w:rsid w:val="009F07A3"/>
    <w:rsid w:val="009F0A04"/>
    <w:rsid w:val="009F1383"/>
    <w:rsid w:val="009F1992"/>
    <w:rsid w:val="009F1F58"/>
    <w:rsid w:val="009F2A52"/>
    <w:rsid w:val="009F2F5F"/>
    <w:rsid w:val="009F310A"/>
    <w:rsid w:val="009F314E"/>
    <w:rsid w:val="009F323B"/>
    <w:rsid w:val="009F3637"/>
    <w:rsid w:val="009F3C55"/>
    <w:rsid w:val="009F43FD"/>
    <w:rsid w:val="009F4EBC"/>
    <w:rsid w:val="009F53B8"/>
    <w:rsid w:val="009F54D1"/>
    <w:rsid w:val="009F59C4"/>
    <w:rsid w:val="009F5A59"/>
    <w:rsid w:val="009F5B0F"/>
    <w:rsid w:val="009F5BBA"/>
    <w:rsid w:val="009F61B6"/>
    <w:rsid w:val="009F630A"/>
    <w:rsid w:val="009F6349"/>
    <w:rsid w:val="009F6F1B"/>
    <w:rsid w:val="00A00B3E"/>
    <w:rsid w:val="00A023DE"/>
    <w:rsid w:val="00A02E74"/>
    <w:rsid w:val="00A0352E"/>
    <w:rsid w:val="00A037EA"/>
    <w:rsid w:val="00A039A5"/>
    <w:rsid w:val="00A03AF1"/>
    <w:rsid w:val="00A03BEF"/>
    <w:rsid w:val="00A03E94"/>
    <w:rsid w:val="00A04273"/>
    <w:rsid w:val="00A04745"/>
    <w:rsid w:val="00A047FC"/>
    <w:rsid w:val="00A0498A"/>
    <w:rsid w:val="00A04F4E"/>
    <w:rsid w:val="00A05082"/>
    <w:rsid w:val="00A05C83"/>
    <w:rsid w:val="00A05DB3"/>
    <w:rsid w:val="00A06B06"/>
    <w:rsid w:val="00A06B4F"/>
    <w:rsid w:val="00A076BA"/>
    <w:rsid w:val="00A07CFC"/>
    <w:rsid w:val="00A103B4"/>
    <w:rsid w:val="00A11B09"/>
    <w:rsid w:val="00A11B5B"/>
    <w:rsid w:val="00A1211D"/>
    <w:rsid w:val="00A132AD"/>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A8F"/>
    <w:rsid w:val="00A21C7B"/>
    <w:rsid w:val="00A21E18"/>
    <w:rsid w:val="00A22085"/>
    <w:rsid w:val="00A223EA"/>
    <w:rsid w:val="00A23427"/>
    <w:rsid w:val="00A2406C"/>
    <w:rsid w:val="00A24199"/>
    <w:rsid w:val="00A24264"/>
    <w:rsid w:val="00A24753"/>
    <w:rsid w:val="00A247CA"/>
    <w:rsid w:val="00A2506B"/>
    <w:rsid w:val="00A25397"/>
    <w:rsid w:val="00A253DD"/>
    <w:rsid w:val="00A26CA0"/>
    <w:rsid w:val="00A26E71"/>
    <w:rsid w:val="00A26EB5"/>
    <w:rsid w:val="00A2711A"/>
    <w:rsid w:val="00A27135"/>
    <w:rsid w:val="00A271B4"/>
    <w:rsid w:val="00A276B8"/>
    <w:rsid w:val="00A27C10"/>
    <w:rsid w:val="00A30136"/>
    <w:rsid w:val="00A30EA7"/>
    <w:rsid w:val="00A30EF0"/>
    <w:rsid w:val="00A31833"/>
    <w:rsid w:val="00A31CE1"/>
    <w:rsid w:val="00A31E25"/>
    <w:rsid w:val="00A3216F"/>
    <w:rsid w:val="00A32479"/>
    <w:rsid w:val="00A32655"/>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13EA"/>
    <w:rsid w:val="00A41439"/>
    <w:rsid w:val="00A41505"/>
    <w:rsid w:val="00A41B7F"/>
    <w:rsid w:val="00A41C50"/>
    <w:rsid w:val="00A42148"/>
    <w:rsid w:val="00A42253"/>
    <w:rsid w:val="00A42374"/>
    <w:rsid w:val="00A424F2"/>
    <w:rsid w:val="00A42640"/>
    <w:rsid w:val="00A42660"/>
    <w:rsid w:val="00A4304F"/>
    <w:rsid w:val="00A439BD"/>
    <w:rsid w:val="00A43B8D"/>
    <w:rsid w:val="00A4439F"/>
    <w:rsid w:val="00A4443C"/>
    <w:rsid w:val="00A44670"/>
    <w:rsid w:val="00A44763"/>
    <w:rsid w:val="00A44BEE"/>
    <w:rsid w:val="00A44E38"/>
    <w:rsid w:val="00A44EA3"/>
    <w:rsid w:val="00A450FC"/>
    <w:rsid w:val="00A45109"/>
    <w:rsid w:val="00A45554"/>
    <w:rsid w:val="00A4578C"/>
    <w:rsid w:val="00A45A42"/>
    <w:rsid w:val="00A45B66"/>
    <w:rsid w:val="00A461D8"/>
    <w:rsid w:val="00A471BC"/>
    <w:rsid w:val="00A47C96"/>
    <w:rsid w:val="00A47DC6"/>
    <w:rsid w:val="00A5002E"/>
    <w:rsid w:val="00A50DF5"/>
    <w:rsid w:val="00A510D0"/>
    <w:rsid w:val="00A5111D"/>
    <w:rsid w:val="00A51206"/>
    <w:rsid w:val="00A512F5"/>
    <w:rsid w:val="00A513DF"/>
    <w:rsid w:val="00A51934"/>
    <w:rsid w:val="00A526BD"/>
    <w:rsid w:val="00A5320A"/>
    <w:rsid w:val="00A53711"/>
    <w:rsid w:val="00A539B2"/>
    <w:rsid w:val="00A53F30"/>
    <w:rsid w:val="00A54184"/>
    <w:rsid w:val="00A54575"/>
    <w:rsid w:val="00A54674"/>
    <w:rsid w:val="00A5481E"/>
    <w:rsid w:val="00A54F81"/>
    <w:rsid w:val="00A55497"/>
    <w:rsid w:val="00A559E6"/>
    <w:rsid w:val="00A55A60"/>
    <w:rsid w:val="00A5608D"/>
    <w:rsid w:val="00A56314"/>
    <w:rsid w:val="00A57108"/>
    <w:rsid w:val="00A572D8"/>
    <w:rsid w:val="00A576FF"/>
    <w:rsid w:val="00A5779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E39"/>
    <w:rsid w:val="00A65732"/>
    <w:rsid w:val="00A6588D"/>
    <w:rsid w:val="00A65D3F"/>
    <w:rsid w:val="00A66114"/>
    <w:rsid w:val="00A6627E"/>
    <w:rsid w:val="00A6640A"/>
    <w:rsid w:val="00A6677F"/>
    <w:rsid w:val="00A6690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6336"/>
    <w:rsid w:val="00A866F9"/>
    <w:rsid w:val="00A86747"/>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EF8"/>
    <w:rsid w:val="00AA0059"/>
    <w:rsid w:val="00AA0078"/>
    <w:rsid w:val="00AA0137"/>
    <w:rsid w:val="00AA03C4"/>
    <w:rsid w:val="00AA0553"/>
    <w:rsid w:val="00AA0619"/>
    <w:rsid w:val="00AA10E6"/>
    <w:rsid w:val="00AA124C"/>
    <w:rsid w:val="00AA12CA"/>
    <w:rsid w:val="00AA18DE"/>
    <w:rsid w:val="00AA2611"/>
    <w:rsid w:val="00AA283D"/>
    <w:rsid w:val="00AA2866"/>
    <w:rsid w:val="00AA31D4"/>
    <w:rsid w:val="00AA3EFC"/>
    <w:rsid w:val="00AA3F06"/>
    <w:rsid w:val="00AA4439"/>
    <w:rsid w:val="00AA4D88"/>
    <w:rsid w:val="00AA537B"/>
    <w:rsid w:val="00AA5482"/>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9A"/>
    <w:rsid w:val="00AB0457"/>
    <w:rsid w:val="00AB0563"/>
    <w:rsid w:val="00AB155A"/>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777"/>
    <w:rsid w:val="00AB486A"/>
    <w:rsid w:val="00AB4D20"/>
    <w:rsid w:val="00AB4FF6"/>
    <w:rsid w:val="00AB6262"/>
    <w:rsid w:val="00AB6B3E"/>
    <w:rsid w:val="00AB6CD3"/>
    <w:rsid w:val="00AB6D52"/>
    <w:rsid w:val="00AB78C9"/>
    <w:rsid w:val="00AB7941"/>
    <w:rsid w:val="00AB79B8"/>
    <w:rsid w:val="00AB7E2E"/>
    <w:rsid w:val="00AC0AF2"/>
    <w:rsid w:val="00AC0C4D"/>
    <w:rsid w:val="00AC1009"/>
    <w:rsid w:val="00AC1A81"/>
    <w:rsid w:val="00AC1C71"/>
    <w:rsid w:val="00AC2C83"/>
    <w:rsid w:val="00AC3041"/>
    <w:rsid w:val="00AC31D5"/>
    <w:rsid w:val="00AC334A"/>
    <w:rsid w:val="00AC3741"/>
    <w:rsid w:val="00AC4B3C"/>
    <w:rsid w:val="00AC4CC4"/>
    <w:rsid w:val="00AC5352"/>
    <w:rsid w:val="00AC56F6"/>
    <w:rsid w:val="00AC5E15"/>
    <w:rsid w:val="00AC6078"/>
    <w:rsid w:val="00AC6423"/>
    <w:rsid w:val="00AC68D2"/>
    <w:rsid w:val="00AC6939"/>
    <w:rsid w:val="00AC6C78"/>
    <w:rsid w:val="00AC6FF7"/>
    <w:rsid w:val="00AC71C8"/>
    <w:rsid w:val="00AC72B3"/>
    <w:rsid w:val="00AC73BE"/>
    <w:rsid w:val="00AC75C9"/>
    <w:rsid w:val="00AC79EF"/>
    <w:rsid w:val="00AC7A0C"/>
    <w:rsid w:val="00AC7F0F"/>
    <w:rsid w:val="00AC7FB2"/>
    <w:rsid w:val="00AC7FBD"/>
    <w:rsid w:val="00AD0270"/>
    <w:rsid w:val="00AD06A0"/>
    <w:rsid w:val="00AD06DC"/>
    <w:rsid w:val="00AD0863"/>
    <w:rsid w:val="00AD143B"/>
    <w:rsid w:val="00AD1C57"/>
    <w:rsid w:val="00AD1CC2"/>
    <w:rsid w:val="00AD1EE9"/>
    <w:rsid w:val="00AD233C"/>
    <w:rsid w:val="00AD3070"/>
    <w:rsid w:val="00AD3ECD"/>
    <w:rsid w:val="00AD4164"/>
    <w:rsid w:val="00AD420C"/>
    <w:rsid w:val="00AD46E7"/>
    <w:rsid w:val="00AD55B4"/>
    <w:rsid w:val="00AD56BA"/>
    <w:rsid w:val="00AD5805"/>
    <w:rsid w:val="00AD5F01"/>
    <w:rsid w:val="00AD61AC"/>
    <w:rsid w:val="00AD62D3"/>
    <w:rsid w:val="00AD6DDA"/>
    <w:rsid w:val="00AD7024"/>
    <w:rsid w:val="00AD797D"/>
    <w:rsid w:val="00AD7E09"/>
    <w:rsid w:val="00AD7F57"/>
    <w:rsid w:val="00AE0418"/>
    <w:rsid w:val="00AE08F7"/>
    <w:rsid w:val="00AE0ED0"/>
    <w:rsid w:val="00AE1157"/>
    <w:rsid w:val="00AE11AC"/>
    <w:rsid w:val="00AE169A"/>
    <w:rsid w:val="00AE3086"/>
    <w:rsid w:val="00AE340B"/>
    <w:rsid w:val="00AE376F"/>
    <w:rsid w:val="00AE3C36"/>
    <w:rsid w:val="00AE3E58"/>
    <w:rsid w:val="00AE3FDB"/>
    <w:rsid w:val="00AE4327"/>
    <w:rsid w:val="00AE58C2"/>
    <w:rsid w:val="00AE5A1F"/>
    <w:rsid w:val="00AE67F4"/>
    <w:rsid w:val="00AE6F92"/>
    <w:rsid w:val="00AE6FDA"/>
    <w:rsid w:val="00AF001F"/>
    <w:rsid w:val="00AF015A"/>
    <w:rsid w:val="00AF0CE4"/>
    <w:rsid w:val="00AF1079"/>
    <w:rsid w:val="00AF13D5"/>
    <w:rsid w:val="00AF31B8"/>
    <w:rsid w:val="00AF3332"/>
    <w:rsid w:val="00AF35A9"/>
    <w:rsid w:val="00AF4A4F"/>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B7"/>
    <w:rsid w:val="00B02050"/>
    <w:rsid w:val="00B02854"/>
    <w:rsid w:val="00B029AD"/>
    <w:rsid w:val="00B0442D"/>
    <w:rsid w:val="00B04A71"/>
    <w:rsid w:val="00B04E86"/>
    <w:rsid w:val="00B055BD"/>
    <w:rsid w:val="00B05DC7"/>
    <w:rsid w:val="00B06104"/>
    <w:rsid w:val="00B06131"/>
    <w:rsid w:val="00B06306"/>
    <w:rsid w:val="00B06AF6"/>
    <w:rsid w:val="00B072C0"/>
    <w:rsid w:val="00B072C1"/>
    <w:rsid w:val="00B07E2A"/>
    <w:rsid w:val="00B10411"/>
    <w:rsid w:val="00B1054F"/>
    <w:rsid w:val="00B105EB"/>
    <w:rsid w:val="00B10F80"/>
    <w:rsid w:val="00B117DE"/>
    <w:rsid w:val="00B11C1D"/>
    <w:rsid w:val="00B12070"/>
    <w:rsid w:val="00B12096"/>
    <w:rsid w:val="00B12399"/>
    <w:rsid w:val="00B123A5"/>
    <w:rsid w:val="00B12854"/>
    <w:rsid w:val="00B12A7E"/>
    <w:rsid w:val="00B13411"/>
    <w:rsid w:val="00B14135"/>
    <w:rsid w:val="00B14758"/>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3087"/>
    <w:rsid w:val="00B24621"/>
    <w:rsid w:val="00B2463D"/>
    <w:rsid w:val="00B24962"/>
    <w:rsid w:val="00B24D26"/>
    <w:rsid w:val="00B24F43"/>
    <w:rsid w:val="00B252F8"/>
    <w:rsid w:val="00B2552F"/>
    <w:rsid w:val="00B25E91"/>
    <w:rsid w:val="00B26F4C"/>
    <w:rsid w:val="00B27173"/>
    <w:rsid w:val="00B2781E"/>
    <w:rsid w:val="00B279E5"/>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DDC"/>
    <w:rsid w:val="00B425A9"/>
    <w:rsid w:val="00B4272F"/>
    <w:rsid w:val="00B42908"/>
    <w:rsid w:val="00B42CC6"/>
    <w:rsid w:val="00B43555"/>
    <w:rsid w:val="00B43964"/>
    <w:rsid w:val="00B4533E"/>
    <w:rsid w:val="00B4542E"/>
    <w:rsid w:val="00B45577"/>
    <w:rsid w:val="00B466E9"/>
    <w:rsid w:val="00B46AC8"/>
    <w:rsid w:val="00B46EFA"/>
    <w:rsid w:val="00B47395"/>
    <w:rsid w:val="00B47C04"/>
    <w:rsid w:val="00B47D20"/>
    <w:rsid w:val="00B500CA"/>
    <w:rsid w:val="00B50A91"/>
    <w:rsid w:val="00B51171"/>
    <w:rsid w:val="00B51314"/>
    <w:rsid w:val="00B515AE"/>
    <w:rsid w:val="00B51901"/>
    <w:rsid w:val="00B51B4C"/>
    <w:rsid w:val="00B51E2D"/>
    <w:rsid w:val="00B5201F"/>
    <w:rsid w:val="00B52167"/>
    <w:rsid w:val="00B521A4"/>
    <w:rsid w:val="00B52401"/>
    <w:rsid w:val="00B52770"/>
    <w:rsid w:val="00B529F5"/>
    <w:rsid w:val="00B52AC4"/>
    <w:rsid w:val="00B53FF4"/>
    <w:rsid w:val="00B55657"/>
    <w:rsid w:val="00B5572A"/>
    <w:rsid w:val="00B55B9C"/>
    <w:rsid w:val="00B560BA"/>
    <w:rsid w:val="00B56240"/>
    <w:rsid w:val="00B5646C"/>
    <w:rsid w:val="00B56637"/>
    <w:rsid w:val="00B5688E"/>
    <w:rsid w:val="00B56A08"/>
    <w:rsid w:val="00B57981"/>
    <w:rsid w:val="00B57A5F"/>
    <w:rsid w:val="00B60817"/>
    <w:rsid w:val="00B61155"/>
    <w:rsid w:val="00B6131E"/>
    <w:rsid w:val="00B61794"/>
    <w:rsid w:val="00B61839"/>
    <w:rsid w:val="00B61E84"/>
    <w:rsid w:val="00B622F6"/>
    <w:rsid w:val="00B6367F"/>
    <w:rsid w:val="00B63BA1"/>
    <w:rsid w:val="00B63D30"/>
    <w:rsid w:val="00B63D33"/>
    <w:rsid w:val="00B63FAC"/>
    <w:rsid w:val="00B64A0B"/>
    <w:rsid w:val="00B64ECE"/>
    <w:rsid w:val="00B6586B"/>
    <w:rsid w:val="00B65B10"/>
    <w:rsid w:val="00B65CEE"/>
    <w:rsid w:val="00B660BA"/>
    <w:rsid w:val="00B662BC"/>
    <w:rsid w:val="00B66404"/>
    <w:rsid w:val="00B67B7D"/>
    <w:rsid w:val="00B67E2E"/>
    <w:rsid w:val="00B7005D"/>
    <w:rsid w:val="00B70101"/>
    <w:rsid w:val="00B70AFF"/>
    <w:rsid w:val="00B70B50"/>
    <w:rsid w:val="00B716BB"/>
    <w:rsid w:val="00B72987"/>
    <w:rsid w:val="00B72BF9"/>
    <w:rsid w:val="00B73AEE"/>
    <w:rsid w:val="00B73B99"/>
    <w:rsid w:val="00B74651"/>
    <w:rsid w:val="00B74A2B"/>
    <w:rsid w:val="00B75039"/>
    <w:rsid w:val="00B75251"/>
    <w:rsid w:val="00B75429"/>
    <w:rsid w:val="00B75B5B"/>
    <w:rsid w:val="00B7613C"/>
    <w:rsid w:val="00B76353"/>
    <w:rsid w:val="00B767F3"/>
    <w:rsid w:val="00B76A2F"/>
    <w:rsid w:val="00B76A8A"/>
    <w:rsid w:val="00B76ADE"/>
    <w:rsid w:val="00B76B5A"/>
    <w:rsid w:val="00B77003"/>
    <w:rsid w:val="00B77B99"/>
    <w:rsid w:val="00B77E45"/>
    <w:rsid w:val="00B803AA"/>
    <w:rsid w:val="00B814A2"/>
    <w:rsid w:val="00B81D0B"/>
    <w:rsid w:val="00B82129"/>
    <w:rsid w:val="00B822CB"/>
    <w:rsid w:val="00B8256B"/>
    <w:rsid w:val="00B82931"/>
    <w:rsid w:val="00B82E26"/>
    <w:rsid w:val="00B83809"/>
    <w:rsid w:val="00B83823"/>
    <w:rsid w:val="00B83B2F"/>
    <w:rsid w:val="00B83E20"/>
    <w:rsid w:val="00B83EB0"/>
    <w:rsid w:val="00B84562"/>
    <w:rsid w:val="00B84B01"/>
    <w:rsid w:val="00B84B92"/>
    <w:rsid w:val="00B855A6"/>
    <w:rsid w:val="00B8582F"/>
    <w:rsid w:val="00B85B76"/>
    <w:rsid w:val="00B862FC"/>
    <w:rsid w:val="00B8649E"/>
    <w:rsid w:val="00B86526"/>
    <w:rsid w:val="00B865A5"/>
    <w:rsid w:val="00B8713A"/>
    <w:rsid w:val="00B87AB0"/>
    <w:rsid w:val="00B87BAC"/>
    <w:rsid w:val="00B87D8B"/>
    <w:rsid w:val="00B90522"/>
    <w:rsid w:val="00B905FD"/>
    <w:rsid w:val="00B90C79"/>
    <w:rsid w:val="00B92B58"/>
    <w:rsid w:val="00B92EF0"/>
    <w:rsid w:val="00B93113"/>
    <w:rsid w:val="00B93376"/>
    <w:rsid w:val="00B95071"/>
    <w:rsid w:val="00B959F5"/>
    <w:rsid w:val="00B962B9"/>
    <w:rsid w:val="00B96302"/>
    <w:rsid w:val="00B963E0"/>
    <w:rsid w:val="00B9673A"/>
    <w:rsid w:val="00BA00FB"/>
    <w:rsid w:val="00BA0239"/>
    <w:rsid w:val="00BA068B"/>
    <w:rsid w:val="00BA0936"/>
    <w:rsid w:val="00BA0D92"/>
    <w:rsid w:val="00BA164E"/>
    <w:rsid w:val="00BA1741"/>
    <w:rsid w:val="00BA28A7"/>
    <w:rsid w:val="00BA372A"/>
    <w:rsid w:val="00BA4019"/>
    <w:rsid w:val="00BA4311"/>
    <w:rsid w:val="00BA4655"/>
    <w:rsid w:val="00BA47FB"/>
    <w:rsid w:val="00BA4869"/>
    <w:rsid w:val="00BA487F"/>
    <w:rsid w:val="00BA48C3"/>
    <w:rsid w:val="00BA49B4"/>
    <w:rsid w:val="00BA49D0"/>
    <w:rsid w:val="00BA537D"/>
    <w:rsid w:val="00BA54D7"/>
    <w:rsid w:val="00BA5855"/>
    <w:rsid w:val="00BA5B05"/>
    <w:rsid w:val="00BA5E08"/>
    <w:rsid w:val="00BA6003"/>
    <w:rsid w:val="00BA6194"/>
    <w:rsid w:val="00BA66AF"/>
    <w:rsid w:val="00BA70BA"/>
    <w:rsid w:val="00BA7389"/>
    <w:rsid w:val="00BA77EE"/>
    <w:rsid w:val="00BB02B6"/>
    <w:rsid w:val="00BB109C"/>
    <w:rsid w:val="00BB157A"/>
    <w:rsid w:val="00BB20B3"/>
    <w:rsid w:val="00BB2420"/>
    <w:rsid w:val="00BB28E2"/>
    <w:rsid w:val="00BB2A3D"/>
    <w:rsid w:val="00BB2B1E"/>
    <w:rsid w:val="00BB2BA8"/>
    <w:rsid w:val="00BB2E74"/>
    <w:rsid w:val="00BB2E8E"/>
    <w:rsid w:val="00BB332E"/>
    <w:rsid w:val="00BB33BE"/>
    <w:rsid w:val="00BB3A0D"/>
    <w:rsid w:val="00BB3B4B"/>
    <w:rsid w:val="00BB4435"/>
    <w:rsid w:val="00BB4613"/>
    <w:rsid w:val="00BB464E"/>
    <w:rsid w:val="00BB4D5B"/>
    <w:rsid w:val="00BB4EC3"/>
    <w:rsid w:val="00BB72A4"/>
    <w:rsid w:val="00BB757C"/>
    <w:rsid w:val="00BB779F"/>
    <w:rsid w:val="00BB7C91"/>
    <w:rsid w:val="00BC01DC"/>
    <w:rsid w:val="00BC0510"/>
    <w:rsid w:val="00BC058F"/>
    <w:rsid w:val="00BC20B9"/>
    <w:rsid w:val="00BC27FB"/>
    <w:rsid w:val="00BC297E"/>
    <w:rsid w:val="00BC2A3A"/>
    <w:rsid w:val="00BC3162"/>
    <w:rsid w:val="00BC31ED"/>
    <w:rsid w:val="00BC3A13"/>
    <w:rsid w:val="00BC3C08"/>
    <w:rsid w:val="00BC3CEE"/>
    <w:rsid w:val="00BC3D6E"/>
    <w:rsid w:val="00BC3E44"/>
    <w:rsid w:val="00BC3EA6"/>
    <w:rsid w:val="00BC47B3"/>
    <w:rsid w:val="00BC49CD"/>
    <w:rsid w:val="00BC4B2B"/>
    <w:rsid w:val="00BC52AF"/>
    <w:rsid w:val="00BC539B"/>
    <w:rsid w:val="00BC5ABE"/>
    <w:rsid w:val="00BC5EDC"/>
    <w:rsid w:val="00BC60A7"/>
    <w:rsid w:val="00BC61A0"/>
    <w:rsid w:val="00BC63A5"/>
    <w:rsid w:val="00BC6AC4"/>
    <w:rsid w:val="00BC6E9B"/>
    <w:rsid w:val="00BC7432"/>
    <w:rsid w:val="00BC78CB"/>
    <w:rsid w:val="00BC7BB5"/>
    <w:rsid w:val="00BC7FD4"/>
    <w:rsid w:val="00BD0002"/>
    <w:rsid w:val="00BD0A72"/>
    <w:rsid w:val="00BD0CB0"/>
    <w:rsid w:val="00BD0DFF"/>
    <w:rsid w:val="00BD187E"/>
    <w:rsid w:val="00BD1DAD"/>
    <w:rsid w:val="00BD221E"/>
    <w:rsid w:val="00BD34DA"/>
    <w:rsid w:val="00BD398F"/>
    <w:rsid w:val="00BD3B9D"/>
    <w:rsid w:val="00BD3C6C"/>
    <w:rsid w:val="00BD42B0"/>
    <w:rsid w:val="00BD42FC"/>
    <w:rsid w:val="00BD4F41"/>
    <w:rsid w:val="00BD523B"/>
    <w:rsid w:val="00BD5674"/>
    <w:rsid w:val="00BD5D78"/>
    <w:rsid w:val="00BD6185"/>
    <w:rsid w:val="00BD68FC"/>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547"/>
    <w:rsid w:val="00BF0C56"/>
    <w:rsid w:val="00BF0F3D"/>
    <w:rsid w:val="00BF19E7"/>
    <w:rsid w:val="00BF1E0B"/>
    <w:rsid w:val="00BF20F1"/>
    <w:rsid w:val="00BF2162"/>
    <w:rsid w:val="00BF297F"/>
    <w:rsid w:val="00BF3555"/>
    <w:rsid w:val="00BF3921"/>
    <w:rsid w:val="00BF3A1C"/>
    <w:rsid w:val="00BF410D"/>
    <w:rsid w:val="00BF4464"/>
    <w:rsid w:val="00BF4EB8"/>
    <w:rsid w:val="00BF50E9"/>
    <w:rsid w:val="00BF58B0"/>
    <w:rsid w:val="00BF5D62"/>
    <w:rsid w:val="00BF5D70"/>
    <w:rsid w:val="00BF5E75"/>
    <w:rsid w:val="00BF606D"/>
    <w:rsid w:val="00BF6673"/>
    <w:rsid w:val="00BF6B9F"/>
    <w:rsid w:val="00BF6E7A"/>
    <w:rsid w:val="00BF780D"/>
    <w:rsid w:val="00BF7D1C"/>
    <w:rsid w:val="00C008DB"/>
    <w:rsid w:val="00C00B28"/>
    <w:rsid w:val="00C00D63"/>
    <w:rsid w:val="00C010ED"/>
    <w:rsid w:val="00C0129B"/>
    <w:rsid w:val="00C015BC"/>
    <w:rsid w:val="00C01600"/>
    <w:rsid w:val="00C026CE"/>
    <w:rsid w:val="00C026D6"/>
    <w:rsid w:val="00C02D50"/>
    <w:rsid w:val="00C03026"/>
    <w:rsid w:val="00C038AA"/>
    <w:rsid w:val="00C038C1"/>
    <w:rsid w:val="00C03BB7"/>
    <w:rsid w:val="00C03F12"/>
    <w:rsid w:val="00C044A9"/>
    <w:rsid w:val="00C045C0"/>
    <w:rsid w:val="00C04891"/>
    <w:rsid w:val="00C048B2"/>
    <w:rsid w:val="00C05178"/>
    <w:rsid w:val="00C0571F"/>
    <w:rsid w:val="00C058F7"/>
    <w:rsid w:val="00C0595A"/>
    <w:rsid w:val="00C05BCD"/>
    <w:rsid w:val="00C05EDF"/>
    <w:rsid w:val="00C05F62"/>
    <w:rsid w:val="00C067F0"/>
    <w:rsid w:val="00C0795A"/>
    <w:rsid w:val="00C1001F"/>
    <w:rsid w:val="00C10362"/>
    <w:rsid w:val="00C10CC8"/>
    <w:rsid w:val="00C11F13"/>
    <w:rsid w:val="00C1242B"/>
    <w:rsid w:val="00C1262D"/>
    <w:rsid w:val="00C12D1D"/>
    <w:rsid w:val="00C12DF3"/>
    <w:rsid w:val="00C13792"/>
    <w:rsid w:val="00C139FB"/>
    <w:rsid w:val="00C13A8E"/>
    <w:rsid w:val="00C14147"/>
    <w:rsid w:val="00C14440"/>
    <w:rsid w:val="00C14A7F"/>
    <w:rsid w:val="00C15848"/>
    <w:rsid w:val="00C1596D"/>
    <w:rsid w:val="00C160B9"/>
    <w:rsid w:val="00C16623"/>
    <w:rsid w:val="00C16871"/>
    <w:rsid w:val="00C16C74"/>
    <w:rsid w:val="00C16D4C"/>
    <w:rsid w:val="00C172F1"/>
    <w:rsid w:val="00C17356"/>
    <w:rsid w:val="00C17903"/>
    <w:rsid w:val="00C17A74"/>
    <w:rsid w:val="00C17BC4"/>
    <w:rsid w:val="00C2019E"/>
    <w:rsid w:val="00C2074E"/>
    <w:rsid w:val="00C20850"/>
    <w:rsid w:val="00C20C47"/>
    <w:rsid w:val="00C20FC0"/>
    <w:rsid w:val="00C2124C"/>
    <w:rsid w:val="00C2196E"/>
    <w:rsid w:val="00C219ED"/>
    <w:rsid w:val="00C2291C"/>
    <w:rsid w:val="00C22AAC"/>
    <w:rsid w:val="00C22B53"/>
    <w:rsid w:val="00C22D24"/>
    <w:rsid w:val="00C22D76"/>
    <w:rsid w:val="00C230D3"/>
    <w:rsid w:val="00C230E3"/>
    <w:rsid w:val="00C2317C"/>
    <w:rsid w:val="00C23562"/>
    <w:rsid w:val="00C23927"/>
    <w:rsid w:val="00C23B65"/>
    <w:rsid w:val="00C2407F"/>
    <w:rsid w:val="00C24254"/>
    <w:rsid w:val="00C246EE"/>
    <w:rsid w:val="00C25103"/>
    <w:rsid w:val="00C251F6"/>
    <w:rsid w:val="00C25A17"/>
    <w:rsid w:val="00C25D9E"/>
    <w:rsid w:val="00C262F4"/>
    <w:rsid w:val="00C271A8"/>
    <w:rsid w:val="00C2770F"/>
    <w:rsid w:val="00C27810"/>
    <w:rsid w:val="00C27D0C"/>
    <w:rsid w:val="00C30C35"/>
    <w:rsid w:val="00C30D19"/>
    <w:rsid w:val="00C31037"/>
    <w:rsid w:val="00C315C6"/>
    <w:rsid w:val="00C31A66"/>
    <w:rsid w:val="00C320AF"/>
    <w:rsid w:val="00C322C5"/>
    <w:rsid w:val="00C32557"/>
    <w:rsid w:val="00C3287D"/>
    <w:rsid w:val="00C32C05"/>
    <w:rsid w:val="00C33B2C"/>
    <w:rsid w:val="00C33FA4"/>
    <w:rsid w:val="00C34D29"/>
    <w:rsid w:val="00C34F74"/>
    <w:rsid w:val="00C350AA"/>
    <w:rsid w:val="00C35A13"/>
    <w:rsid w:val="00C35AE4"/>
    <w:rsid w:val="00C35DF4"/>
    <w:rsid w:val="00C362A5"/>
    <w:rsid w:val="00C36AA0"/>
    <w:rsid w:val="00C36D3B"/>
    <w:rsid w:val="00C36F57"/>
    <w:rsid w:val="00C37C78"/>
    <w:rsid w:val="00C40141"/>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48BE"/>
    <w:rsid w:val="00C4510A"/>
    <w:rsid w:val="00C45A5A"/>
    <w:rsid w:val="00C45AA6"/>
    <w:rsid w:val="00C45D11"/>
    <w:rsid w:val="00C45D6F"/>
    <w:rsid w:val="00C45EC3"/>
    <w:rsid w:val="00C45EDB"/>
    <w:rsid w:val="00C46116"/>
    <w:rsid w:val="00C46139"/>
    <w:rsid w:val="00C461E1"/>
    <w:rsid w:val="00C4636E"/>
    <w:rsid w:val="00C46C26"/>
    <w:rsid w:val="00C46EB3"/>
    <w:rsid w:val="00C474BB"/>
    <w:rsid w:val="00C47EF7"/>
    <w:rsid w:val="00C47F05"/>
    <w:rsid w:val="00C50B85"/>
    <w:rsid w:val="00C50D86"/>
    <w:rsid w:val="00C51734"/>
    <w:rsid w:val="00C5176D"/>
    <w:rsid w:val="00C5391B"/>
    <w:rsid w:val="00C53A1D"/>
    <w:rsid w:val="00C53F07"/>
    <w:rsid w:val="00C542E6"/>
    <w:rsid w:val="00C5448E"/>
    <w:rsid w:val="00C54B5E"/>
    <w:rsid w:val="00C54BAB"/>
    <w:rsid w:val="00C557AB"/>
    <w:rsid w:val="00C55ED8"/>
    <w:rsid w:val="00C561A5"/>
    <w:rsid w:val="00C5624B"/>
    <w:rsid w:val="00C5635B"/>
    <w:rsid w:val="00C56897"/>
    <w:rsid w:val="00C56EE8"/>
    <w:rsid w:val="00C5732E"/>
    <w:rsid w:val="00C57A53"/>
    <w:rsid w:val="00C57B89"/>
    <w:rsid w:val="00C57D3D"/>
    <w:rsid w:val="00C601C1"/>
    <w:rsid w:val="00C60A9F"/>
    <w:rsid w:val="00C60F0E"/>
    <w:rsid w:val="00C610C1"/>
    <w:rsid w:val="00C6116C"/>
    <w:rsid w:val="00C613FB"/>
    <w:rsid w:val="00C61A39"/>
    <w:rsid w:val="00C61DFD"/>
    <w:rsid w:val="00C61E6F"/>
    <w:rsid w:val="00C620BE"/>
    <w:rsid w:val="00C6221D"/>
    <w:rsid w:val="00C624CE"/>
    <w:rsid w:val="00C62760"/>
    <w:rsid w:val="00C63597"/>
    <w:rsid w:val="00C635D0"/>
    <w:rsid w:val="00C6422A"/>
    <w:rsid w:val="00C6423C"/>
    <w:rsid w:val="00C6492D"/>
    <w:rsid w:val="00C64A8A"/>
    <w:rsid w:val="00C64B91"/>
    <w:rsid w:val="00C64BFD"/>
    <w:rsid w:val="00C65178"/>
    <w:rsid w:val="00C6562B"/>
    <w:rsid w:val="00C65757"/>
    <w:rsid w:val="00C65811"/>
    <w:rsid w:val="00C65935"/>
    <w:rsid w:val="00C65F03"/>
    <w:rsid w:val="00C66132"/>
    <w:rsid w:val="00C663F8"/>
    <w:rsid w:val="00C66705"/>
    <w:rsid w:val="00C66A43"/>
    <w:rsid w:val="00C674B6"/>
    <w:rsid w:val="00C675E9"/>
    <w:rsid w:val="00C67903"/>
    <w:rsid w:val="00C7112B"/>
    <w:rsid w:val="00C711A3"/>
    <w:rsid w:val="00C713E2"/>
    <w:rsid w:val="00C71576"/>
    <w:rsid w:val="00C72113"/>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CE7"/>
    <w:rsid w:val="00C7726C"/>
    <w:rsid w:val="00C774F6"/>
    <w:rsid w:val="00C8015B"/>
    <w:rsid w:val="00C80F8C"/>
    <w:rsid w:val="00C81190"/>
    <w:rsid w:val="00C81202"/>
    <w:rsid w:val="00C8229F"/>
    <w:rsid w:val="00C82D5C"/>
    <w:rsid w:val="00C82F59"/>
    <w:rsid w:val="00C830DF"/>
    <w:rsid w:val="00C83405"/>
    <w:rsid w:val="00C83571"/>
    <w:rsid w:val="00C83B84"/>
    <w:rsid w:val="00C83F12"/>
    <w:rsid w:val="00C84874"/>
    <w:rsid w:val="00C8488F"/>
    <w:rsid w:val="00C85387"/>
    <w:rsid w:val="00C853E5"/>
    <w:rsid w:val="00C85469"/>
    <w:rsid w:val="00C85594"/>
    <w:rsid w:val="00C85A65"/>
    <w:rsid w:val="00C85DDA"/>
    <w:rsid w:val="00C862FE"/>
    <w:rsid w:val="00C867EE"/>
    <w:rsid w:val="00C87383"/>
    <w:rsid w:val="00C900E2"/>
    <w:rsid w:val="00C900F3"/>
    <w:rsid w:val="00C90C46"/>
    <w:rsid w:val="00C913F3"/>
    <w:rsid w:val="00C9144E"/>
    <w:rsid w:val="00C917B7"/>
    <w:rsid w:val="00C91CE0"/>
    <w:rsid w:val="00C91DFE"/>
    <w:rsid w:val="00C92049"/>
    <w:rsid w:val="00C92A34"/>
    <w:rsid w:val="00C92C06"/>
    <w:rsid w:val="00C93996"/>
    <w:rsid w:val="00C93B18"/>
    <w:rsid w:val="00C93E55"/>
    <w:rsid w:val="00C94236"/>
    <w:rsid w:val="00C946B9"/>
    <w:rsid w:val="00C94893"/>
    <w:rsid w:val="00C94EE8"/>
    <w:rsid w:val="00C953B1"/>
    <w:rsid w:val="00C96617"/>
    <w:rsid w:val="00C96FDE"/>
    <w:rsid w:val="00C9761F"/>
    <w:rsid w:val="00C9777F"/>
    <w:rsid w:val="00C9782C"/>
    <w:rsid w:val="00C97873"/>
    <w:rsid w:val="00C97920"/>
    <w:rsid w:val="00CA0BF6"/>
    <w:rsid w:val="00CA0C43"/>
    <w:rsid w:val="00CA0EFC"/>
    <w:rsid w:val="00CA0F1F"/>
    <w:rsid w:val="00CA13CD"/>
    <w:rsid w:val="00CA15E0"/>
    <w:rsid w:val="00CA188D"/>
    <w:rsid w:val="00CA1950"/>
    <w:rsid w:val="00CA1B3F"/>
    <w:rsid w:val="00CA1FBD"/>
    <w:rsid w:val="00CA27C7"/>
    <w:rsid w:val="00CA33AF"/>
    <w:rsid w:val="00CA37AA"/>
    <w:rsid w:val="00CA4018"/>
    <w:rsid w:val="00CA464A"/>
    <w:rsid w:val="00CA52A1"/>
    <w:rsid w:val="00CA5494"/>
    <w:rsid w:val="00CA594F"/>
    <w:rsid w:val="00CA633B"/>
    <w:rsid w:val="00CA6523"/>
    <w:rsid w:val="00CA74CA"/>
    <w:rsid w:val="00CA795D"/>
    <w:rsid w:val="00CA7C38"/>
    <w:rsid w:val="00CA7D51"/>
    <w:rsid w:val="00CA7DC8"/>
    <w:rsid w:val="00CA7F11"/>
    <w:rsid w:val="00CB07C7"/>
    <w:rsid w:val="00CB0A0F"/>
    <w:rsid w:val="00CB0D82"/>
    <w:rsid w:val="00CB0DBA"/>
    <w:rsid w:val="00CB121A"/>
    <w:rsid w:val="00CB183D"/>
    <w:rsid w:val="00CB331C"/>
    <w:rsid w:val="00CB3338"/>
    <w:rsid w:val="00CB3479"/>
    <w:rsid w:val="00CB3575"/>
    <w:rsid w:val="00CB37CB"/>
    <w:rsid w:val="00CB3A7C"/>
    <w:rsid w:val="00CB3EC0"/>
    <w:rsid w:val="00CB4003"/>
    <w:rsid w:val="00CB413C"/>
    <w:rsid w:val="00CB41FD"/>
    <w:rsid w:val="00CB4B98"/>
    <w:rsid w:val="00CB4E5B"/>
    <w:rsid w:val="00CB5137"/>
    <w:rsid w:val="00CB5631"/>
    <w:rsid w:val="00CB5931"/>
    <w:rsid w:val="00CB5B24"/>
    <w:rsid w:val="00CB6D1A"/>
    <w:rsid w:val="00CB6FE4"/>
    <w:rsid w:val="00CB701B"/>
    <w:rsid w:val="00CB722A"/>
    <w:rsid w:val="00CB7294"/>
    <w:rsid w:val="00CB75BE"/>
    <w:rsid w:val="00CC05DE"/>
    <w:rsid w:val="00CC07DB"/>
    <w:rsid w:val="00CC11DA"/>
    <w:rsid w:val="00CC1A84"/>
    <w:rsid w:val="00CC1ED7"/>
    <w:rsid w:val="00CC1F22"/>
    <w:rsid w:val="00CC26E9"/>
    <w:rsid w:val="00CC2927"/>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64E3"/>
    <w:rsid w:val="00CC6BA4"/>
    <w:rsid w:val="00CC6E12"/>
    <w:rsid w:val="00CC7079"/>
    <w:rsid w:val="00CC786F"/>
    <w:rsid w:val="00CD0148"/>
    <w:rsid w:val="00CD0224"/>
    <w:rsid w:val="00CD09BA"/>
    <w:rsid w:val="00CD1D89"/>
    <w:rsid w:val="00CD2CD5"/>
    <w:rsid w:val="00CD2E78"/>
    <w:rsid w:val="00CD30E9"/>
    <w:rsid w:val="00CD33FB"/>
    <w:rsid w:val="00CD3739"/>
    <w:rsid w:val="00CD3AF5"/>
    <w:rsid w:val="00CD3FEC"/>
    <w:rsid w:val="00CD415E"/>
    <w:rsid w:val="00CD4D67"/>
    <w:rsid w:val="00CD5374"/>
    <w:rsid w:val="00CD5515"/>
    <w:rsid w:val="00CD5CBD"/>
    <w:rsid w:val="00CD5FD6"/>
    <w:rsid w:val="00CD6139"/>
    <w:rsid w:val="00CD61EB"/>
    <w:rsid w:val="00CD64D8"/>
    <w:rsid w:val="00CD72DD"/>
    <w:rsid w:val="00CD7489"/>
    <w:rsid w:val="00CD7798"/>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2BB"/>
    <w:rsid w:val="00CE36F4"/>
    <w:rsid w:val="00CE3823"/>
    <w:rsid w:val="00CE409A"/>
    <w:rsid w:val="00CE423B"/>
    <w:rsid w:val="00CE494E"/>
    <w:rsid w:val="00CE5489"/>
    <w:rsid w:val="00CE5575"/>
    <w:rsid w:val="00CE5607"/>
    <w:rsid w:val="00CE57F3"/>
    <w:rsid w:val="00CE5866"/>
    <w:rsid w:val="00CE5935"/>
    <w:rsid w:val="00CE5BA1"/>
    <w:rsid w:val="00CE5FD9"/>
    <w:rsid w:val="00CE6304"/>
    <w:rsid w:val="00CE65D3"/>
    <w:rsid w:val="00CE7A63"/>
    <w:rsid w:val="00CE7C9D"/>
    <w:rsid w:val="00CE7D1B"/>
    <w:rsid w:val="00CF0BB8"/>
    <w:rsid w:val="00CF0FE9"/>
    <w:rsid w:val="00CF11C6"/>
    <w:rsid w:val="00CF1E29"/>
    <w:rsid w:val="00CF1FB4"/>
    <w:rsid w:val="00CF221D"/>
    <w:rsid w:val="00CF22B4"/>
    <w:rsid w:val="00CF2379"/>
    <w:rsid w:val="00CF2AEF"/>
    <w:rsid w:val="00CF2BF1"/>
    <w:rsid w:val="00CF2FFB"/>
    <w:rsid w:val="00CF32B6"/>
    <w:rsid w:val="00CF3344"/>
    <w:rsid w:val="00CF39DD"/>
    <w:rsid w:val="00CF4B48"/>
    <w:rsid w:val="00CF4E39"/>
    <w:rsid w:val="00CF5DFB"/>
    <w:rsid w:val="00CF5F8F"/>
    <w:rsid w:val="00CF6196"/>
    <w:rsid w:val="00CF620C"/>
    <w:rsid w:val="00CF6D99"/>
    <w:rsid w:val="00CF6FF5"/>
    <w:rsid w:val="00CF70C8"/>
    <w:rsid w:val="00CF741E"/>
    <w:rsid w:val="00CF742D"/>
    <w:rsid w:val="00CF74B4"/>
    <w:rsid w:val="00CF7B52"/>
    <w:rsid w:val="00CF7C1C"/>
    <w:rsid w:val="00CF7E5F"/>
    <w:rsid w:val="00D004E4"/>
    <w:rsid w:val="00D00567"/>
    <w:rsid w:val="00D00CCB"/>
    <w:rsid w:val="00D00D3E"/>
    <w:rsid w:val="00D00E00"/>
    <w:rsid w:val="00D00F2B"/>
    <w:rsid w:val="00D00FDE"/>
    <w:rsid w:val="00D013A1"/>
    <w:rsid w:val="00D01A6B"/>
    <w:rsid w:val="00D01F09"/>
    <w:rsid w:val="00D020F7"/>
    <w:rsid w:val="00D02DB4"/>
    <w:rsid w:val="00D02DC9"/>
    <w:rsid w:val="00D03BB3"/>
    <w:rsid w:val="00D03FBC"/>
    <w:rsid w:val="00D0416F"/>
    <w:rsid w:val="00D04446"/>
    <w:rsid w:val="00D044FF"/>
    <w:rsid w:val="00D04830"/>
    <w:rsid w:val="00D04A93"/>
    <w:rsid w:val="00D05961"/>
    <w:rsid w:val="00D07211"/>
    <w:rsid w:val="00D07744"/>
    <w:rsid w:val="00D1029B"/>
    <w:rsid w:val="00D10336"/>
    <w:rsid w:val="00D106DA"/>
    <w:rsid w:val="00D1085D"/>
    <w:rsid w:val="00D10B83"/>
    <w:rsid w:val="00D10DF1"/>
    <w:rsid w:val="00D1151C"/>
    <w:rsid w:val="00D121D3"/>
    <w:rsid w:val="00D123D5"/>
    <w:rsid w:val="00D1261B"/>
    <w:rsid w:val="00D126D0"/>
    <w:rsid w:val="00D1289F"/>
    <w:rsid w:val="00D12EEC"/>
    <w:rsid w:val="00D131A1"/>
    <w:rsid w:val="00D14D9C"/>
    <w:rsid w:val="00D14E09"/>
    <w:rsid w:val="00D15226"/>
    <w:rsid w:val="00D153B0"/>
    <w:rsid w:val="00D15807"/>
    <w:rsid w:val="00D164EC"/>
    <w:rsid w:val="00D16899"/>
    <w:rsid w:val="00D16CB9"/>
    <w:rsid w:val="00D172A4"/>
    <w:rsid w:val="00D17354"/>
    <w:rsid w:val="00D17597"/>
    <w:rsid w:val="00D17BD7"/>
    <w:rsid w:val="00D20141"/>
    <w:rsid w:val="00D20453"/>
    <w:rsid w:val="00D205DE"/>
    <w:rsid w:val="00D20E24"/>
    <w:rsid w:val="00D21005"/>
    <w:rsid w:val="00D2245D"/>
    <w:rsid w:val="00D2248C"/>
    <w:rsid w:val="00D244B7"/>
    <w:rsid w:val="00D24600"/>
    <w:rsid w:val="00D249C6"/>
    <w:rsid w:val="00D24CC3"/>
    <w:rsid w:val="00D25F1E"/>
    <w:rsid w:val="00D25F83"/>
    <w:rsid w:val="00D26161"/>
    <w:rsid w:val="00D268E0"/>
    <w:rsid w:val="00D269B3"/>
    <w:rsid w:val="00D272A0"/>
    <w:rsid w:val="00D3026C"/>
    <w:rsid w:val="00D306EC"/>
    <w:rsid w:val="00D3096B"/>
    <w:rsid w:val="00D30ADB"/>
    <w:rsid w:val="00D30C38"/>
    <w:rsid w:val="00D30DD5"/>
    <w:rsid w:val="00D3113E"/>
    <w:rsid w:val="00D318A9"/>
    <w:rsid w:val="00D31ECD"/>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BD5"/>
    <w:rsid w:val="00D3628B"/>
    <w:rsid w:val="00D365D0"/>
    <w:rsid w:val="00D366C3"/>
    <w:rsid w:val="00D36965"/>
    <w:rsid w:val="00D36C21"/>
    <w:rsid w:val="00D37316"/>
    <w:rsid w:val="00D377A7"/>
    <w:rsid w:val="00D40363"/>
    <w:rsid w:val="00D40C07"/>
    <w:rsid w:val="00D4110B"/>
    <w:rsid w:val="00D4116E"/>
    <w:rsid w:val="00D411D5"/>
    <w:rsid w:val="00D4155A"/>
    <w:rsid w:val="00D41D37"/>
    <w:rsid w:val="00D41E2F"/>
    <w:rsid w:val="00D42136"/>
    <w:rsid w:val="00D42207"/>
    <w:rsid w:val="00D42313"/>
    <w:rsid w:val="00D4312F"/>
    <w:rsid w:val="00D441E5"/>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D16"/>
    <w:rsid w:val="00D514BA"/>
    <w:rsid w:val="00D51E7D"/>
    <w:rsid w:val="00D527F5"/>
    <w:rsid w:val="00D52E8B"/>
    <w:rsid w:val="00D5419C"/>
    <w:rsid w:val="00D54A83"/>
    <w:rsid w:val="00D55723"/>
    <w:rsid w:val="00D5595E"/>
    <w:rsid w:val="00D560BE"/>
    <w:rsid w:val="00D563A8"/>
    <w:rsid w:val="00D57296"/>
    <w:rsid w:val="00D572AC"/>
    <w:rsid w:val="00D57465"/>
    <w:rsid w:val="00D577D1"/>
    <w:rsid w:val="00D60972"/>
    <w:rsid w:val="00D6099D"/>
    <w:rsid w:val="00D609EC"/>
    <w:rsid w:val="00D60F87"/>
    <w:rsid w:val="00D616AE"/>
    <w:rsid w:val="00D618A7"/>
    <w:rsid w:val="00D61CFB"/>
    <w:rsid w:val="00D62096"/>
    <w:rsid w:val="00D6270B"/>
    <w:rsid w:val="00D62E1B"/>
    <w:rsid w:val="00D63A52"/>
    <w:rsid w:val="00D642D0"/>
    <w:rsid w:val="00D647EF"/>
    <w:rsid w:val="00D648A5"/>
    <w:rsid w:val="00D64AC4"/>
    <w:rsid w:val="00D651D0"/>
    <w:rsid w:val="00D655D1"/>
    <w:rsid w:val="00D66A74"/>
    <w:rsid w:val="00D66D15"/>
    <w:rsid w:val="00D67458"/>
    <w:rsid w:val="00D70310"/>
    <w:rsid w:val="00D7057E"/>
    <w:rsid w:val="00D707AD"/>
    <w:rsid w:val="00D70B87"/>
    <w:rsid w:val="00D70EA8"/>
    <w:rsid w:val="00D7139A"/>
    <w:rsid w:val="00D71589"/>
    <w:rsid w:val="00D71CAB"/>
    <w:rsid w:val="00D7256F"/>
    <w:rsid w:val="00D7293B"/>
    <w:rsid w:val="00D73264"/>
    <w:rsid w:val="00D74AC7"/>
    <w:rsid w:val="00D75188"/>
    <w:rsid w:val="00D758B6"/>
    <w:rsid w:val="00D76492"/>
    <w:rsid w:val="00D76C77"/>
    <w:rsid w:val="00D76EE0"/>
    <w:rsid w:val="00D76EF9"/>
    <w:rsid w:val="00D7734B"/>
    <w:rsid w:val="00D77413"/>
    <w:rsid w:val="00D801BD"/>
    <w:rsid w:val="00D80629"/>
    <w:rsid w:val="00D80E10"/>
    <w:rsid w:val="00D8128E"/>
    <w:rsid w:val="00D81CA4"/>
    <w:rsid w:val="00D822D0"/>
    <w:rsid w:val="00D82463"/>
    <w:rsid w:val="00D8280B"/>
    <w:rsid w:val="00D839DF"/>
    <w:rsid w:val="00D84B46"/>
    <w:rsid w:val="00D84C73"/>
    <w:rsid w:val="00D84DD0"/>
    <w:rsid w:val="00D84FAD"/>
    <w:rsid w:val="00D8549A"/>
    <w:rsid w:val="00D85676"/>
    <w:rsid w:val="00D85AA2"/>
    <w:rsid w:val="00D85BD0"/>
    <w:rsid w:val="00D85DC5"/>
    <w:rsid w:val="00D86A64"/>
    <w:rsid w:val="00D86BD2"/>
    <w:rsid w:val="00D8737F"/>
    <w:rsid w:val="00D87384"/>
    <w:rsid w:val="00D875E2"/>
    <w:rsid w:val="00D8764B"/>
    <w:rsid w:val="00D87651"/>
    <w:rsid w:val="00D87654"/>
    <w:rsid w:val="00D876E0"/>
    <w:rsid w:val="00D879B6"/>
    <w:rsid w:val="00D87C1B"/>
    <w:rsid w:val="00D900D8"/>
    <w:rsid w:val="00D901CC"/>
    <w:rsid w:val="00D90308"/>
    <w:rsid w:val="00D903B0"/>
    <w:rsid w:val="00D90529"/>
    <w:rsid w:val="00D90A2A"/>
    <w:rsid w:val="00D90F37"/>
    <w:rsid w:val="00D910BA"/>
    <w:rsid w:val="00D91727"/>
    <w:rsid w:val="00D91946"/>
    <w:rsid w:val="00D921D9"/>
    <w:rsid w:val="00D921F0"/>
    <w:rsid w:val="00D92240"/>
    <w:rsid w:val="00D92321"/>
    <w:rsid w:val="00D928D0"/>
    <w:rsid w:val="00D92940"/>
    <w:rsid w:val="00D92991"/>
    <w:rsid w:val="00D92A3F"/>
    <w:rsid w:val="00D92BAE"/>
    <w:rsid w:val="00D92F23"/>
    <w:rsid w:val="00D93CB1"/>
    <w:rsid w:val="00D93CEC"/>
    <w:rsid w:val="00D946E5"/>
    <w:rsid w:val="00D9481A"/>
    <w:rsid w:val="00D94C29"/>
    <w:rsid w:val="00D94D31"/>
    <w:rsid w:val="00D94E8B"/>
    <w:rsid w:val="00D95488"/>
    <w:rsid w:val="00D9579B"/>
    <w:rsid w:val="00D95DCC"/>
    <w:rsid w:val="00D95EC7"/>
    <w:rsid w:val="00D95F31"/>
    <w:rsid w:val="00D964EA"/>
    <w:rsid w:val="00D96914"/>
    <w:rsid w:val="00D9692B"/>
    <w:rsid w:val="00D97018"/>
    <w:rsid w:val="00DA0A9B"/>
    <w:rsid w:val="00DA0C77"/>
    <w:rsid w:val="00DA103D"/>
    <w:rsid w:val="00DA1362"/>
    <w:rsid w:val="00DA1709"/>
    <w:rsid w:val="00DA210C"/>
    <w:rsid w:val="00DA229D"/>
    <w:rsid w:val="00DA26D0"/>
    <w:rsid w:val="00DA28F7"/>
    <w:rsid w:val="00DA2978"/>
    <w:rsid w:val="00DA2DD9"/>
    <w:rsid w:val="00DA347F"/>
    <w:rsid w:val="00DA3E0F"/>
    <w:rsid w:val="00DA52A4"/>
    <w:rsid w:val="00DA533D"/>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761"/>
    <w:rsid w:val="00DB2962"/>
    <w:rsid w:val="00DB3333"/>
    <w:rsid w:val="00DB3D37"/>
    <w:rsid w:val="00DB4052"/>
    <w:rsid w:val="00DB4314"/>
    <w:rsid w:val="00DB4589"/>
    <w:rsid w:val="00DB4603"/>
    <w:rsid w:val="00DB4A56"/>
    <w:rsid w:val="00DB5659"/>
    <w:rsid w:val="00DB586B"/>
    <w:rsid w:val="00DB62EE"/>
    <w:rsid w:val="00DB745D"/>
    <w:rsid w:val="00DB751F"/>
    <w:rsid w:val="00DB780D"/>
    <w:rsid w:val="00DB785F"/>
    <w:rsid w:val="00DB7C27"/>
    <w:rsid w:val="00DC0646"/>
    <w:rsid w:val="00DC0CB6"/>
    <w:rsid w:val="00DC155F"/>
    <w:rsid w:val="00DC239A"/>
    <w:rsid w:val="00DC2916"/>
    <w:rsid w:val="00DC3308"/>
    <w:rsid w:val="00DC3361"/>
    <w:rsid w:val="00DC356D"/>
    <w:rsid w:val="00DC36BC"/>
    <w:rsid w:val="00DC3940"/>
    <w:rsid w:val="00DC4979"/>
    <w:rsid w:val="00DC4A53"/>
    <w:rsid w:val="00DC50D6"/>
    <w:rsid w:val="00DC5168"/>
    <w:rsid w:val="00DC544B"/>
    <w:rsid w:val="00DC5604"/>
    <w:rsid w:val="00DC59C0"/>
    <w:rsid w:val="00DC6603"/>
    <w:rsid w:val="00DC6608"/>
    <w:rsid w:val="00DC77FC"/>
    <w:rsid w:val="00DD09FE"/>
    <w:rsid w:val="00DD1147"/>
    <w:rsid w:val="00DD1ECF"/>
    <w:rsid w:val="00DD29FC"/>
    <w:rsid w:val="00DD3220"/>
    <w:rsid w:val="00DD3315"/>
    <w:rsid w:val="00DD3384"/>
    <w:rsid w:val="00DD383E"/>
    <w:rsid w:val="00DD3F7E"/>
    <w:rsid w:val="00DD4808"/>
    <w:rsid w:val="00DD488E"/>
    <w:rsid w:val="00DD4CA6"/>
    <w:rsid w:val="00DD4CB2"/>
    <w:rsid w:val="00DD4ED8"/>
    <w:rsid w:val="00DD4FC5"/>
    <w:rsid w:val="00DD54BE"/>
    <w:rsid w:val="00DD5BC8"/>
    <w:rsid w:val="00DD5C51"/>
    <w:rsid w:val="00DD66B4"/>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F1"/>
    <w:rsid w:val="00DE1818"/>
    <w:rsid w:val="00DE1854"/>
    <w:rsid w:val="00DE2378"/>
    <w:rsid w:val="00DE23E9"/>
    <w:rsid w:val="00DE2DA4"/>
    <w:rsid w:val="00DE30D9"/>
    <w:rsid w:val="00DE333C"/>
    <w:rsid w:val="00DE35B2"/>
    <w:rsid w:val="00DE3B21"/>
    <w:rsid w:val="00DE3B90"/>
    <w:rsid w:val="00DE3C71"/>
    <w:rsid w:val="00DE3F6C"/>
    <w:rsid w:val="00DE4096"/>
    <w:rsid w:val="00DE433D"/>
    <w:rsid w:val="00DE48D4"/>
    <w:rsid w:val="00DE4D93"/>
    <w:rsid w:val="00DE4E73"/>
    <w:rsid w:val="00DE5374"/>
    <w:rsid w:val="00DE5683"/>
    <w:rsid w:val="00DE57D4"/>
    <w:rsid w:val="00DE5BF2"/>
    <w:rsid w:val="00DE6230"/>
    <w:rsid w:val="00DE6455"/>
    <w:rsid w:val="00DE64B1"/>
    <w:rsid w:val="00DE65A8"/>
    <w:rsid w:val="00DE6728"/>
    <w:rsid w:val="00DE67A6"/>
    <w:rsid w:val="00DE7393"/>
    <w:rsid w:val="00DE7701"/>
    <w:rsid w:val="00DE7811"/>
    <w:rsid w:val="00DE782C"/>
    <w:rsid w:val="00DF0675"/>
    <w:rsid w:val="00DF0800"/>
    <w:rsid w:val="00DF0D2B"/>
    <w:rsid w:val="00DF0D4A"/>
    <w:rsid w:val="00DF1DC7"/>
    <w:rsid w:val="00DF206F"/>
    <w:rsid w:val="00DF212A"/>
    <w:rsid w:val="00DF219B"/>
    <w:rsid w:val="00DF265D"/>
    <w:rsid w:val="00DF298F"/>
    <w:rsid w:val="00DF35C4"/>
    <w:rsid w:val="00DF385E"/>
    <w:rsid w:val="00DF39BE"/>
    <w:rsid w:val="00DF4794"/>
    <w:rsid w:val="00DF5984"/>
    <w:rsid w:val="00DF6033"/>
    <w:rsid w:val="00DF6668"/>
    <w:rsid w:val="00DF686C"/>
    <w:rsid w:val="00DF7328"/>
    <w:rsid w:val="00DF7B4E"/>
    <w:rsid w:val="00DF7C9E"/>
    <w:rsid w:val="00DF7CF1"/>
    <w:rsid w:val="00DF7CFF"/>
    <w:rsid w:val="00E00126"/>
    <w:rsid w:val="00E004CA"/>
    <w:rsid w:val="00E00745"/>
    <w:rsid w:val="00E019D6"/>
    <w:rsid w:val="00E02947"/>
    <w:rsid w:val="00E0348E"/>
    <w:rsid w:val="00E03B1D"/>
    <w:rsid w:val="00E03FFF"/>
    <w:rsid w:val="00E053E5"/>
    <w:rsid w:val="00E0544A"/>
    <w:rsid w:val="00E0554A"/>
    <w:rsid w:val="00E06173"/>
    <w:rsid w:val="00E0626E"/>
    <w:rsid w:val="00E077BE"/>
    <w:rsid w:val="00E07926"/>
    <w:rsid w:val="00E079AB"/>
    <w:rsid w:val="00E07C89"/>
    <w:rsid w:val="00E1009B"/>
    <w:rsid w:val="00E114BE"/>
    <w:rsid w:val="00E1188F"/>
    <w:rsid w:val="00E1245B"/>
    <w:rsid w:val="00E12B46"/>
    <w:rsid w:val="00E12DB0"/>
    <w:rsid w:val="00E12DDA"/>
    <w:rsid w:val="00E12EC2"/>
    <w:rsid w:val="00E12FFE"/>
    <w:rsid w:val="00E13930"/>
    <w:rsid w:val="00E13B7D"/>
    <w:rsid w:val="00E14187"/>
    <w:rsid w:val="00E1437A"/>
    <w:rsid w:val="00E15066"/>
    <w:rsid w:val="00E150D0"/>
    <w:rsid w:val="00E1521D"/>
    <w:rsid w:val="00E15941"/>
    <w:rsid w:val="00E1642D"/>
    <w:rsid w:val="00E16630"/>
    <w:rsid w:val="00E1687B"/>
    <w:rsid w:val="00E16CF7"/>
    <w:rsid w:val="00E17613"/>
    <w:rsid w:val="00E17A92"/>
    <w:rsid w:val="00E17AE8"/>
    <w:rsid w:val="00E17D5F"/>
    <w:rsid w:val="00E17FBA"/>
    <w:rsid w:val="00E2043B"/>
    <w:rsid w:val="00E2062F"/>
    <w:rsid w:val="00E20999"/>
    <w:rsid w:val="00E211FD"/>
    <w:rsid w:val="00E212BC"/>
    <w:rsid w:val="00E21612"/>
    <w:rsid w:val="00E21B42"/>
    <w:rsid w:val="00E21B43"/>
    <w:rsid w:val="00E21C3C"/>
    <w:rsid w:val="00E22341"/>
    <w:rsid w:val="00E22BAE"/>
    <w:rsid w:val="00E22CE5"/>
    <w:rsid w:val="00E2369A"/>
    <w:rsid w:val="00E239B9"/>
    <w:rsid w:val="00E23A96"/>
    <w:rsid w:val="00E23BC8"/>
    <w:rsid w:val="00E23C81"/>
    <w:rsid w:val="00E23D2A"/>
    <w:rsid w:val="00E246C9"/>
    <w:rsid w:val="00E249B6"/>
    <w:rsid w:val="00E24F6A"/>
    <w:rsid w:val="00E24FBD"/>
    <w:rsid w:val="00E25BCF"/>
    <w:rsid w:val="00E25C24"/>
    <w:rsid w:val="00E269D0"/>
    <w:rsid w:val="00E26BFA"/>
    <w:rsid w:val="00E26CE6"/>
    <w:rsid w:val="00E26F4B"/>
    <w:rsid w:val="00E300C1"/>
    <w:rsid w:val="00E309D6"/>
    <w:rsid w:val="00E30E21"/>
    <w:rsid w:val="00E310F8"/>
    <w:rsid w:val="00E313D7"/>
    <w:rsid w:val="00E31459"/>
    <w:rsid w:val="00E321AE"/>
    <w:rsid w:val="00E3222B"/>
    <w:rsid w:val="00E3251E"/>
    <w:rsid w:val="00E32B0C"/>
    <w:rsid w:val="00E32B1E"/>
    <w:rsid w:val="00E33359"/>
    <w:rsid w:val="00E3413F"/>
    <w:rsid w:val="00E34598"/>
    <w:rsid w:val="00E358BE"/>
    <w:rsid w:val="00E36165"/>
    <w:rsid w:val="00E36805"/>
    <w:rsid w:val="00E4007C"/>
    <w:rsid w:val="00E402C2"/>
    <w:rsid w:val="00E40A75"/>
    <w:rsid w:val="00E40FEC"/>
    <w:rsid w:val="00E41546"/>
    <w:rsid w:val="00E41593"/>
    <w:rsid w:val="00E41DE5"/>
    <w:rsid w:val="00E41F45"/>
    <w:rsid w:val="00E4225E"/>
    <w:rsid w:val="00E4230B"/>
    <w:rsid w:val="00E427F1"/>
    <w:rsid w:val="00E42952"/>
    <w:rsid w:val="00E43D7D"/>
    <w:rsid w:val="00E453D9"/>
    <w:rsid w:val="00E456B9"/>
    <w:rsid w:val="00E459F3"/>
    <w:rsid w:val="00E46154"/>
    <w:rsid w:val="00E46C24"/>
    <w:rsid w:val="00E46ED3"/>
    <w:rsid w:val="00E47C68"/>
    <w:rsid w:val="00E50961"/>
    <w:rsid w:val="00E50DDD"/>
    <w:rsid w:val="00E50F54"/>
    <w:rsid w:val="00E5114C"/>
    <w:rsid w:val="00E51166"/>
    <w:rsid w:val="00E515F9"/>
    <w:rsid w:val="00E5165C"/>
    <w:rsid w:val="00E517BC"/>
    <w:rsid w:val="00E52345"/>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C56"/>
    <w:rsid w:val="00E60D3D"/>
    <w:rsid w:val="00E6150B"/>
    <w:rsid w:val="00E61796"/>
    <w:rsid w:val="00E619C4"/>
    <w:rsid w:val="00E62192"/>
    <w:rsid w:val="00E625DF"/>
    <w:rsid w:val="00E6265C"/>
    <w:rsid w:val="00E6276E"/>
    <w:rsid w:val="00E627D2"/>
    <w:rsid w:val="00E63008"/>
    <w:rsid w:val="00E63313"/>
    <w:rsid w:val="00E6354A"/>
    <w:rsid w:val="00E63909"/>
    <w:rsid w:val="00E6405C"/>
    <w:rsid w:val="00E64247"/>
    <w:rsid w:val="00E64351"/>
    <w:rsid w:val="00E648A4"/>
    <w:rsid w:val="00E65177"/>
    <w:rsid w:val="00E65CC2"/>
    <w:rsid w:val="00E65FEE"/>
    <w:rsid w:val="00E66D7F"/>
    <w:rsid w:val="00E67246"/>
    <w:rsid w:val="00E67289"/>
    <w:rsid w:val="00E6774D"/>
    <w:rsid w:val="00E70816"/>
    <w:rsid w:val="00E70CFB"/>
    <w:rsid w:val="00E710FB"/>
    <w:rsid w:val="00E719AF"/>
    <w:rsid w:val="00E71E9B"/>
    <w:rsid w:val="00E72499"/>
    <w:rsid w:val="00E731D3"/>
    <w:rsid w:val="00E73A36"/>
    <w:rsid w:val="00E73F25"/>
    <w:rsid w:val="00E74190"/>
    <w:rsid w:val="00E742B1"/>
    <w:rsid w:val="00E74F4A"/>
    <w:rsid w:val="00E7512E"/>
    <w:rsid w:val="00E755CB"/>
    <w:rsid w:val="00E75757"/>
    <w:rsid w:val="00E75ED5"/>
    <w:rsid w:val="00E7603F"/>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591"/>
    <w:rsid w:val="00E856CF"/>
    <w:rsid w:val="00E85AB3"/>
    <w:rsid w:val="00E85F53"/>
    <w:rsid w:val="00E86016"/>
    <w:rsid w:val="00E8679A"/>
    <w:rsid w:val="00E901EE"/>
    <w:rsid w:val="00E910AE"/>
    <w:rsid w:val="00E9120D"/>
    <w:rsid w:val="00E91ECA"/>
    <w:rsid w:val="00E92191"/>
    <w:rsid w:val="00E9274B"/>
    <w:rsid w:val="00E92B57"/>
    <w:rsid w:val="00E92F92"/>
    <w:rsid w:val="00E93069"/>
    <w:rsid w:val="00E93385"/>
    <w:rsid w:val="00E93A17"/>
    <w:rsid w:val="00E94116"/>
    <w:rsid w:val="00E94F09"/>
    <w:rsid w:val="00E955C1"/>
    <w:rsid w:val="00E95624"/>
    <w:rsid w:val="00E95AD0"/>
    <w:rsid w:val="00E9614A"/>
    <w:rsid w:val="00E968D1"/>
    <w:rsid w:val="00E974A5"/>
    <w:rsid w:val="00E9788C"/>
    <w:rsid w:val="00E97C06"/>
    <w:rsid w:val="00EA0401"/>
    <w:rsid w:val="00EA0EF0"/>
    <w:rsid w:val="00EA112F"/>
    <w:rsid w:val="00EA1265"/>
    <w:rsid w:val="00EA1275"/>
    <w:rsid w:val="00EA16D5"/>
    <w:rsid w:val="00EA244F"/>
    <w:rsid w:val="00EA2AB4"/>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B71"/>
    <w:rsid w:val="00EB1674"/>
    <w:rsid w:val="00EB1D73"/>
    <w:rsid w:val="00EB2708"/>
    <w:rsid w:val="00EB2A2E"/>
    <w:rsid w:val="00EB2E3C"/>
    <w:rsid w:val="00EB4146"/>
    <w:rsid w:val="00EB4405"/>
    <w:rsid w:val="00EB449E"/>
    <w:rsid w:val="00EB44DC"/>
    <w:rsid w:val="00EB45BF"/>
    <w:rsid w:val="00EB595B"/>
    <w:rsid w:val="00EB68EB"/>
    <w:rsid w:val="00EB711B"/>
    <w:rsid w:val="00EB738E"/>
    <w:rsid w:val="00EB77B1"/>
    <w:rsid w:val="00EB7E2A"/>
    <w:rsid w:val="00EC043C"/>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4DD"/>
    <w:rsid w:val="00EC6EFD"/>
    <w:rsid w:val="00EC6F92"/>
    <w:rsid w:val="00EC6FB8"/>
    <w:rsid w:val="00EC73EA"/>
    <w:rsid w:val="00EC7A7B"/>
    <w:rsid w:val="00ED0332"/>
    <w:rsid w:val="00ED0702"/>
    <w:rsid w:val="00ED0A48"/>
    <w:rsid w:val="00ED1A55"/>
    <w:rsid w:val="00ED1B47"/>
    <w:rsid w:val="00ED21DF"/>
    <w:rsid w:val="00ED2967"/>
    <w:rsid w:val="00ED327C"/>
    <w:rsid w:val="00ED4230"/>
    <w:rsid w:val="00ED457E"/>
    <w:rsid w:val="00ED47A4"/>
    <w:rsid w:val="00ED49E0"/>
    <w:rsid w:val="00ED4AB0"/>
    <w:rsid w:val="00ED4E8B"/>
    <w:rsid w:val="00ED53B7"/>
    <w:rsid w:val="00ED5678"/>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333"/>
    <w:rsid w:val="00EE3BFB"/>
    <w:rsid w:val="00EE3EFB"/>
    <w:rsid w:val="00EE3FDD"/>
    <w:rsid w:val="00EE43CE"/>
    <w:rsid w:val="00EE4B1D"/>
    <w:rsid w:val="00EE4B90"/>
    <w:rsid w:val="00EE54DD"/>
    <w:rsid w:val="00EE5821"/>
    <w:rsid w:val="00EE5938"/>
    <w:rsid w:val="00EE5FEC"/>
    <w:rsid w:val="00EE63C3"/>
    <w:rsid w:val="00EE65C4"/>
    <w:rsid w:val="00EE687D"/>
    <w:rsid w:val="00EE6FC3"/>
    <w:rsid w:val="00EE7130"/>
    <w:rsid w:val="00EE7382"/>
    <w:rsid w:val="00EE738D"/>
    <w:rsid w:val="00EE7464"/>
    <w:rsid w:val="00EE76A8"/>
    <w:rsid w:val="00EE7BB2"/>
    <w:rsid w:val="00EF0025"/>
    <w:rsid w:val="00EF027E"/>
    <w:rsid w:val="00EF057E"/>
    <w:rsid w:val="00EF0786"/>
    <w:rsid w:val="00EF0C70"/>
    <w:rsid w:val="00EF1490"/>
    <w:rsid w:val="00EF173E"/>
    <w:rsid w:val="00EF3085"/>
    <w:rsid w:val="00EF3424"/>
    <w:rsid w:val="00EF3A54"/>
    <w:rsid w:val="00EF4187"/>
    <w:rsid w:val="00EF419F"/>
    <w:rsid w:val="00EF41CD"/>
    <w:rsid w:val="00EF41D2"/>
    <w:rsid w:val="00EF4257"/>
    <w:rsid w:val="00EF4892"/>
    <w:rsid w:val="00EF50C7"/>
    <w:rsid w:val="00EF5C1E"/>
    <w:rsid w:val="00EF5D47"/>
    <w:rsid w:val="00EF5E3C"/>
    <w:rsid w:val="00EF62C0"/>
    <w:rsid w:val="00EF689E"/>
    <w:rsid w:val="00EF6969"/>
    <w:rsid w:val="00EF6DF8"/>
    <w:rsid w:val="00EF7417"/>
    <w:rsid w:val="00EF78AD"/>
    <w:rsid w:val="00EF7915"/>
    <w:rsid w:val="00EF7944"/>
    <w:rsid w:val="00EF79A5"/>
    <w:rsid w:val="00EF7AE4"/>
    <w:rsid w:val="00EF7D8A"/>
    <w:rsid w:val="00F002A9"/>
    <w:rsid w:val="00F00760"/>
    <w:rsid w:val="00F00BD0"/>
    <w:rsid w:val="00F00E9B"/>
    <w:rsid w:val="00F01177"/>
    <w:rsid w:val="00F016DA"/>
    <w:rsid w:val="00F01768"/>
    <w:rsid w:val="00F01803"/>
    <w:rsid w:val="00F01C7A"/>
    <w:rsid w:val="00F01E72"/>
    <w:rsid w:val="00F01F4E"/>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3EC"/>
    <w:rsid w:val="00F067F3"/>
    <w:rsid w:val="00F07117"/>
    <w:rsid w:val="00F073A3"/>
    <w:rsid w:val="00F07669"/>
    <w:rsid w:val="00F076EA"/>
    <w:rsid w:val="00F07759"/>
    <w:rsid w:val="00F079AE"/>
    <w:rsid w:val="00F07B8E"/>
    <w:rsid w:val="00F10799"/>
    <w:rsid w:val="00F10908"/>
    <w:rsid w:val="00F1120A"/>
    <w:rsid w:val="00F11661"/>
    <w:rsid w:val="00F117F1"/>
    <w:rsid w:val="00F118B7"/>
    <w:rsid w:val="00F11F0A"/>
    <w:rsid w:val="00F11F22"/>
    <w:rsid w:val="00F12866"/>
    <w:rsid w:val="00F14CFA"/>
    <w:rsid w:val="00F14EB9"/>
    <w:rsid w:val="00F15148"/>
    <w:rsid w:val="00F156C4"/>
    <w:rsid w:val="00F15C9B"/>
    <w:rsid w:val="00F15E48"/>
    <w:rsid w:val="00F164A2"/>
    <w:rsid w:val="00F1651B"/>
    <w:rsid w:val="00F16632"/>
    <w:rsid w:val="00F1708B"/>
    <w:rsid w:val="00F17733"/>
    <w:rsid w:val="00F1778D"/>
    <w:rsid w:val="00F177BF"/>
    <w:rsid w:val="00F17EA3"/>
    <w:rsid w:val="00F204D3"/>
    <w:rsid w:val="00F20794"/>
    <w:rsid w:val="00F20C55"/>
    <w:rsid w:val="00F20EE7"/>
    <w:rsid w:val="00F2222C"/>
    <w:rsid w:val="00F23077"/>
    <w:rsid w:val="00F23476"/>
    <w:rsid w:val="00F23626"/>
    <w:rsid w:val="00F241A8"/>
    <w:rsid w:val="00F249C8"/>
    <w:rsid w:val="00F24BBD"/>
    <w:rsid w:val="00F24C8C"/>
    <w:rsid w:val="00F25028"/>
    <w:rsid w:val="00F25320"/>
    <w:rsid w:val="00F259C8"/>
    <w:rsid w:val="00F25BC7"/>
    <w:rsid w:val="00F266A1"/>
    <w:rsid w:val="00F26B65"/>
    <w:rsid w:val="00F27351"/>
    <w:rsid w:val="00F27526"/>
    <w:rsid w:val="00F27625"/>
    <w:rsid w:val="00F278C1"/>
    <w:rsid w:val="00F27B1F"/>
    <w:rsid w:val="00F27B7B"/>
    <w:rsid w:val="00F27C5A"/>
    <w:rsid w:val="00F27D0A"/>
    <w:rsid w:val="00F30742"/>
    <w:rsid w:val="00F307E2"/>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51B"/>
    <w:rsid w:val="00F34989"/>
    <w:rsid w:val="00F34FBC"/>
    <w:rsid w:val="00F3546C"/>
    <w:rsid w:val="00F3594B"/>
    <w:rsid w:val="00F35D54"/>
    <w:rsid w:val="00F361F6"/>
    <w:rsid w:val="00F362DF"/>
    <w:rsid w:val="00F36451"/>
    <w:rsid w:val="00F37170"/>
    <w:rsid w:val="00F3746D"/>
    <w:rsid w:val="00F37A58"/>
    <w:rsid w:val="00F37DE8"/>
    <w:rsid w:val="00F37E38"/>
    <w:rsid w:val="00F40CF0"/>
    <w:rsid w:val="00F41BC1"/>
    <w:rsid w:val="00F41C52"/>
    <w:rsid w:val="00F41FCE"/>
    <w:rsid w:val="00F42133"/>
    <w:rsid w:val="00F4253C"/>
    <w:rsid w:val="00F42837"/>
    <w:rsid w:val="00F42B35"/>
    <w:rsid w:val="00F42BA3"/>
    <w:rsid w:val="00F43043"/>
    <w:rsid w:val="00F431D4"/>
    <w:rsid w:val="00F4345F"/>
    <w:rsid w:val="00F4360D"/>
    <w:rsid w:val="00F43822"/>
    <w:rsid w:val="00F4388A"/>
    <w:rsid w:val="00F43AD9"/>
    <w:rsid w:val="00F443AB"/>
    <w:rsid w:val="00F445B0"/>
    <w:rsid w:val="00F445F9"/>
    <w:rsid w:val="00F4491B"/>
    <w:rsid w:val="00F44B11"/>
    <w:rsid w:val="00F44D28"/>
    <w:rsid w:val="00F44FE8"/>
    <w:rsid w:val="00F45377"/>
    <w:rsid w:val="00F45B06"/>
    <w:rsid w:val="00F45F7B"/>
    <w:rsid w:val="00F4624C"/>
    <w:rsid w:val="00F46419"/>
    <w:rsid w:val="00F467D6"/>
    <w:rsid w:val="00F501FF"/>
    <w:rsid w:val="00F50BBE"/>
    <w:rsid w:val="00F50CA0"/>
    <w:rsid w:val="00F50EE7"/>
    <w:rsid w:val="00F510AF"/>
    <w:rsid w:val="00F51CFD"/>
    <w:rsid w:val="00F51DAF"/>
    <w:rsid w:val="00F51DE9"/>
    <w:rsid w:val="00F52310"/>
    <w:rsid w:val="00F52804"/>
    <w:rsid w:val="00F52F5F"/>
    <w:rsid w:val="00F532AC"/>
    <w:rsid w:val="00F533D7"/>
    <w:rsid w:val="00F5377B"/>
    <w:rsid w:val="00F53A3A"/>
    <w:rsid w:val="00F53E72"/>
    <w:rsid w:val="00F54288"/>
    <w:rsid w:val="00F54991"/>
    <w:rsid w:val="00F549EE"/>
    <w:rsid w:val="00F54AFE"/>
    <w:rsid w:val="00F55536"/>
    <w:rsid w:val="00F5630C"/>
    <w:rsid w:val="00F563DA"/>
    <w:rsid w:val="00F569AC"/>
    <w:rsid w:val="00F56AD0"/>
    <w:rsid w:val="00F56F4E"/>
    <w:rsid w:val="00F57B64"/>
    <w:rsid w:val="00F601C4"/>
    <w:rsid w:val="00F6032E"/>
    <w:rsid w:val="00F606E9"/>
    <w:rsid w:val="00F60C3B"/>
    <w:rsid w:val="00F60C83"/>
    <w:rsid w:val="00F611F3"/>
    <w:rsid w:val="00F61210"/>
    <w:rsid w:val="00F612C9"/>
    <w:rsid w:val="00F61959"/>
    <w:rsid w:val="00F61F20"/>
    <w:rsid w:val="00F62156"/>
    <w:rsid w:val="00F622D4"/>
    <w:rsid w:val="00F6248F"/>
    <w:rsid w:val="00F62A6D"/>
    <w:rsid w:val="00F63107"/>
    <w:rsid w:val="00F6328C"/>
    <w:rsid w:val="00F6339B"/>
    <w:rsid w:val="00F63469"/>
    <w:rsid w:val="00F63760"/>
    <w:rsid w:val="00F63B13"/>
    <w:rsid w:val="00F63B99"/>
    <w:rsid w:val="00F63C6D"/>
    <w:rsid w:val="00F6414E"/>
    <w:rsid w:val="00F647AA"/>
    <w:rsid w:val="00F64A10"/>
    <w:rsid w:val="00F64A44"/>
    <w:rsid w:val="00F65457"/>
    <w:rsid w:val="00F654BF"/>
    <w:rsid w:val="00F6572A"/>
    <w:rsid w:val="00F658B0"/>
    <w:rsid w:val="00F66723"/>
    <w:rsid w:val="00F66AFB"/>
    <w:rsid w:val="00F67167"/>
    <w:rsid w:val="00F6727C"/>
    <w:rsid w:val="00F673E8"/>
    <w:rsid w:val="00F67656"/>
    <w:rsid w:val="00F701D5"/>
    <w:rsid w:val="00F70B9C"/>
    <w:rsid w:val="00F711E4"/>
    <w:rsid w:val="00F71398"/>
    <w:rsid w:val="00F714FD"/>
    <w:rsid w:val="00F71CEE"/>
    <w:rsid w:val="00F71E27"/>
    <w:rsid w:val="00F71F19"/>
    <w:rsid w:val="00F72197"/>
    <w:rsid w:val="00F72532"/>
    <w:rsid w:val="00F725E9"/>
    <w:rsid w:val="00F731E8"/>
    <w:rsid w:val="00F734D4"/>
    <w:rsid w:val="00F73A47"/>
    <w:rsid w:val="00F74040"/>
    <w:rsid w:val="00F743CA"/>
    <w:rsid w:val="00F75396"/>
    <w:rsid w:val="00F759FD"/>
    <w:rsid w:val="00F75AB5"/>
    <w:rsid w:val="00F76035"/>
    <w:rsid w:val="00F763DF"/>
    <w:rsid w:val="00F7702A"/>
    <w:rsid w:val="00F77296"/>
    <w:rsid w:val="00F77736"/>
    <w:rsid w:val="00F77902"/>
    <w:rsid w:val="00F77DD3"/>
    <w:rsid w:val="00F800FE"/>
    <w:rsid w:val="00F8058C"/>
    <w:rsid w:val="00F8095D"/>
    <w:rsid w:val="00F80E1F"/>
    <w:rsid w:val="00F81005"/>
    <w:rsid w:val="00F813DC"/>
    <w:rsid w:val="00F81A2E"/>
    <w:rsid w:val="00F81F0C"/>
    <w:rsid w:val="00F81F10"/>
    <w:rsid w:val="00F82255"/>
    <w:rsid w:val="00F82493"/>
    <w:rsid w:val="00F8321C"/>
    <w:rsid w:val="00F84C27"/>
    <w:rsid w:val="00F851DF"/>
    <w:rsid w:val="00F85773"/>
    <w:rsid w:val="00F85D79"/>
    <w:rsid w:val="00F863AF"/>
    <w:rsid w:val="00F8683A"/>
    <w:rsid w:val="00F86962"/>
    <w:rsid w:val="00F86C18"/>
    <w:rsid w:val="00F86FD0"/>
    <w:rsid w:val="00F87999"/>
    <w:rsid w:val="00F87C38"/>
    <w:rsid w:val="00F87C89"/>
    <w:rsid w:val="00F90762"/>
    <w:rsid w:val="00F90833"/>
    <w:rsid w:val="00F9092F"/>
    <w:rsid w:val="00F90B32"/>
    <w:rsid w:val="00F90C70"/>
    <w:rsid w:val="00F91C70"/>
    <w:rsid w:val="00F91FEE"/>
    <w:rsid w:val="00F920D7"/>
    <w:rsid w:val="00F928E6"/>
    <w:rsid w:val="00F929EC"/>
    <w:rsid w:val="00F92A91"/>
    <w:rsid w:val="00F92ACD"/>
    <w:rsid w:val="00F93CDC"/>
    <w:rsid w:val="00F942B9"/>
    <w:rsid w:val="00F94493"/>
    <w:rsid w:val="00F9450D"/>
    <w:rsid w:val="00F94539"/>
    <w:rsid w:val="00F946B4"/>
    <w:rsid w:val="00F946D3"/>
    <w:rsid w:val="00F9495F"/>
    <w:rsid w:val="00F94CB1"/>
    <w:rsid w:val="00F95872"/>
    <w:rsid w:val="00F958EB"/>
    <w:rsid w:val="00F95B7D"/>
    <w:rsid w:val="00F96697"/>
    <w:rsid w:val="00F972D2"/>
    <w:rsid w:val="00F9738E"/>
    <w:rsid w:val="00F9793C"/>
    <w:rsid w:val="00F97B21"/>
    <w:rsid w:val="00F97D34"/>
    <w:rsid w:val="00FA0012"/>
    <w:rsid w:val="00FA0916"/>
    <w:rsid w:val="00FA0AA3"/>
    <w:rsid w:val="00FA11AB"/>
    <w:rsid w:val="00FA123A"/>
    <w:rsid w:val="00FA1499"/>
    <w:rsid w:val="00FA1537"/>
    <w:rsid w:val="00FA198B"/>
    <w:rsid w:val="00FA19EB"/>
    <w:rsid w:val="00FA19FA"/>
    <w:rsid w:val="00FA33F4"/>
    <w:rsid w:val="00FA3EDC"/>
    <w:rsid w:val="00FA5589"/>
    <w:rsid w:val="00FA565D"/>
    <w:rsid w:val="00FA5BB3"/>
    <w:rsid w:val="00FA5EC1"/>
    <w:rsid w:val="00FA638B"/>
    <w:rsid w:val="00FA63B4"/>
    <w:rsid w:val="00FA64DE"/>
    <w:rsid w:val="00FA6958"/>
    <w:rsid w:val="00FA6C2F"/>
    <w:rsid w:val="00FA74AF"/>
    <w:rsid w:val="00FA74F6"/>
    <w:rsid w:val="00FB03EC"/>
    <w:rsid w:val="00FB0D99"/>
    <w:rsid w:val="00FB12BF"/>
    <w:rsid w:val="00FB1386"/>
    <w:rsid w:val="00FB1B2E"/>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12"/>
    <w:rsid w:val="00FC1BAA"/>
    <w:rsid w:val="00FC1C4B"/>
    <w:rsid w:val="00FC2916"/>
    <w:rsid w:val="00FC30B9"/>
    <w:rsid w:val="00FC323E"/>
    <w:rsid w:val="00FC358A"/>
    <w:rsid w:val="00FC3CDA"/>
    <w:rsid w:val="00FC3FBA"/>
    <w:rsid w:val="00FC444C"/>
    <w:rsid w:val="00FC47B2"/>
    <w:rsid w:val="00FC4DA9"/>
    <w:rsid w:val="00FC5F4E"/>
    <w:rsid w:val="00FC6945"/>
    <w:rsid w:val="00FC7233"/>
    <w:rsid w:val="00FC7689"/>
    <w:rsid w:val="00FD088C"/>
    <w:rsid w:val="00FD0F4A"/>
    <w:rsid w:val="00FD1072"/>
    <w:rsid w:val="00FD12B8"/>
    <w:rsid w:val="00FD1816"/>
    <w:rsid w:val="00FD23A2"/>
    <w:rsid w:val="00FD23DE"/>
    <w:rsid w:val="00FD2683"/>
    <w:rsid w:val="00FD29A3"/>
    <w:rsid w:val="00FD2CA4"/>
    <w:rsid w:val="00FD315B"/>
    <w:rsid w:val="00FD32A2"/>
    <w:rsid w:val="00FD343B"/>
    <w:rsid w:val="00FD3519"/>
    <w:rsid w:val="00FD3B80"/>
    <w:rsid w:val="00FD4714"/>
    <w:rsid w:val="00FD498D"/>
    <w:rsid w:val="00FD4A81"/>
    <w:rsid w:val="00FD5441"/>
    <w:rsid w:val="00FD5EC5"/>
    <w:rsid w:val="00FD668F"/>
    <w:rsid w:val="00FD67FE"/>
    <w:rsid w:val="00FD7BB4"/>
    <w:rsid w:val="00FD7CB4"/>
    <w:rsid w:val="00FE0473"/>
    <w:rsid w:val="00FE0669"/>
    <w:rsid w:val="00FE08A7"/>
    <w:rsid w:val="00FE0CDE"/>
    <w:rsid w:val="00FE0ED6"/>
    <w:rsid w:val="00FE1D4B"/>
    <w:rsid w:val="00FE1DC0"/>
    <w:rsid w:val="00FE1F5A"/>
    <w:rsid w:val="00FE1FB6"/>
    <w:rsid w:val="00FE201E"/>
    <w:rsid w:val="00FE213A"/>
    <w:rsid w:val="00FE239D"/>
    <w:rsid w:val="00FE2410"/>
    <w:rsid w:val="00FE2749"/>
    <w:rsid w:val="00FE2FCB"/>
    <w:rsid w:val="00FE3284"/>
    <w:rsid w:val="00FE3F20"/>
    <w:rsid w:val="00FE434F"/>
    <w:rsid w:val="00FE486B"/>
    <w:rsid w:val="00FE4A5D"/>
    <w:rsid w:val="00FE4F81"/>
    <w:rsid w:val="00FE4FA4"/>
    <w:rsid w:val="00FE52F8"/>
    <w:rsid w:val="00FE5CDF"/>
    <w:rsid w:val="00FE6835"/>
    <w:rsid w:val="00FE6CD0"/>
    <w:rsid w:val="00FE7C81"/>
    <w:rsid w:val="00FF01A4"/>
    <w:rsid w:val="00FF03B4"/>
    <w:rsid w:val="00FF0B94"/>
    <w:rsid w:val="00FF0D84"/>
    <w:rsid w:val="00FF0F72"/>
    <w:rsid w:val="00FF1225"/>
    <w:rsid w:val="00FF1AD2"/>
    <w:rsid w:val="00FF1D60"/>
    <w:rsid w:val="00FF2869"/>
    <w:rsid w:val="00FF28D7"/>
    <w:rsid w:val="00FF2CFB"/>
    <w:rsid w:val="00FF3071"/>
    <w:rsid w:val="00FF3189"/>
    <w:rsid w:val="00FF31E8"/>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basedOn w:val="a1"/>
    <w:next w:val="a1"/>
    <w:qFormat/>
    <w:rsid w:val="00504CDB"/>
    <w:rPr>
      <w:b/>
      <w:bCs/>
    </w:rPr>
  </w:style>
  <w:style w:type="table" w:styleId="af">
    <w:name w:val="Table Grid"/>
    <w:basedOn w:val="a3"/>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0">
    <w:name w:val="Body Text"/>
    <w:basedOn w:val="a1"/>
    <w:rsid w:val="00C711A3"/>
    <w:pPr>
      <w:spacing w:after="120"/>
      <w:jc w:val="both"/>
    </w:pPr>
    <w:rPr>
      <w:rFonts w:eastAsia="宋体"/>
      <w:sz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2">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3">
    <w:name w:val="Body Text First Indent"/>
    <w:basedOn w:val="af0"/>
    <w:rsid w:val="001A2A9B"/>
    <w:pPr>
      <w:ind w:firstLine="210"/>
      <w:jc w:val="left"/>
    </w:pPr>
    <w:rPr>
      <w:rFonts w:eastAsia="Times New Roman"/>
      <w:sz w:val="20"/>
      <w:lang w:eastAsia="en-US"/>
    </w:rPr>
  </w:style>
  <w:style w:type="paragraph" w:styleId="af4">
    <w:name w:val="List Paragraph"/>
    <w:basedOn w:val="a1"/>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5">
    <w:name w:val="Document Map"/>
    <w:basedOn w:val="a1"/>
    <w:link w:val="af6"/>
    <w:rsid w:val="00D1261B"/>
    <w:rPr>
      <w:rFonts w:ascii="Tahoma" w:hAnsi="Tahoma"/>
      <w:sz w:val="16"/>
      <w:szCs w:val="16"/>
      <w:lang w:val="x-none"/>
    </w:rPr>
  </w:style>
  <w:style w:type="character" w:customStyle="1" w:styleId="af6">
    <w:name w:val="文档结构图 字符"/>
    <w:link w:val="af5"/>
    <w:rsid w:val="00D1261B"/>
    <w:rPr>
      <w:rFonts w:ascii="Tahoma" w:eastAsia="Times New Roman" w:hAnsi="Tahoma" w:cs="Tahoma"/>
      <w:sz w:val="16"/>
      <w:szCs w:val="16"/>
      <w:lang w:eastAsia="en-US"/>
    </w:rPr>
  </w:style>
  <w:style w:type="paragraph" w:styleId="af7">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8">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9">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footer"/>
    <w:basedOn w:val="a1"/>
    <w:link w:val="afb"/>
    <w:rsid w:val="00CB07C7"/>
    <w:pPr>
      <w:tabs>
        <w:tab w:val="center" w:pos="4513"/>
        <w:tab w:val="right" w:pos="9026"/>
      </w:tabs>
      <w:snapToGrid w:val="0"/>
    </w:pPr>
  </w:style>
  <w:style w:type="character" w:customStyle="1" w:styleId="afb">
    <w:name w:val="页脚 字符"/>
    <w:link w:val="afa"/>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c">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d">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3"/>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e">
    <w:name w:val="Date"/>
    <w:basedOn w:val="a1"/>
    <w:next w:val="a1"/>
    <w:link w:val="aff"/>
    <w:rsid w:val="009C6B01"/>
  </w:style>
  <w:style w:type="character" w:customStyle="1" w:styleId="aff">
    <w:name w:val="日期 字符"/>
    <w:link w:val="afe"/>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0">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0"/>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1519856304">
          <w:marLeft w:val="0"/>
          <w:marRight w:val="0"/>
          <w:marTop w:val="0"/>
          <w:marBottom w:val="0"/>
          <w:divBdr>
            <w:top w:val="none" w:sz="0" w:space="0" w:color="auto"/>
            <w:left w:val="none" w:sz="0" w:space="0" w:color="auto"/>
            <w:bottom w:val="none" w:sz="0" w:space="0" w:color="auto"/>
            <w:right w:val="none" w:sz="0" w:space="0" w:color="auto"/>
          </w:divBdr>
        </w:div>
        <w:div w:id="796988780">
          <w:marLeft w:val="0"/>
          <w:marRight w:val="0"/>
          <w:marTop w:val="12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2AC4D-F3F2-4058-94FB-6A03941A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886</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yu pan/NW Research &amp; Standard Lab /SRC-Beijing/Staff Engineer/Samsung Electronics</cp:lastModifiedBy>
  <cp:revision>21</cp:revision>
  <cp:lastPrinted>2018-04-04T07:34:00Z</cp:lastPrinted>
  <dcterms:created xsi:type="dcterms:W3CDTF">2023-02-17T02:38:00Z</dcterms:created>
  <dcterms:modified xsi:type="dcterms:W3CDTF">2023-02-17T05:39:00Z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